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E11B">
      <w:pPr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一、软件安装方法</w:t>
      </w:r>
    </w:p>
    <w:p w14:paraId="06BBEEEB">
      <w:pPr>
        <w:jc w:val="both"/>
        <w:rPr>
          <w:rFonts w:hint="eastAsia"/>
          <w:lang w:val="en-US" w:eastAsia="zh-CN"/>
        </w:rPr>
      </w:pPr>
    </w:p>
    <w:p w14:paraId="3E531F0D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将“下图安装包”下载至电脑桌面，</w:t>
      </w:r>
      <w:r>
        <w:rPr>
          <w:rFonts w:hint="eastAsia"/>
          <w:b/>
          <w:bCs/>
          <w:lang w:val="en-US" w:eastAsia="zh-CN"/>
        </w:rPr>
        <w:t>鼠标左键双击打开</w:t>
      </w:r>
      <w:r>
        <w:rPr>
          <w:rFonts w:hint="eastAsia"/>
          <w:lang w:val="en-US" w:eastAsia="zh-CN"/>
        </w:rPr>
        <w:t>，弹窗出现正在安装界面。</w:t>
      </w:r>
    </w:p>
    <w:p w14:paraId="43A398A4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059940" cy="2322195"/>
            <wp:effectExtent l="0" t="0" r="1270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90875" cy="2313940"/>
            <wp:effectExtent l="0" t="0" r="9525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0B3E">
      <w:pPr>
        <w:numPr>
          <w:ilvl w:val="0"/>
          <w:numId w:val="0"/>
        </w:numPr>
        <w:jc w:val="left"/>
      </w:pPr>
    </w:p>
    <w:p w14:paraId="2210EF96">
      <w:pPr>
        <w:numPr>
          <w:ilvl w:val="0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2、等待安装完毕后，自动显示下图所示界面，即可进行编程操作学习。</w:t>
      </w:r>
    </w:p>
    <w:p w14:paraId="4307088A"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382260" cy="3593465"/>
            <wp:effectExtent l="0" t="0" r="1270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EC98"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 w14:paraId="7376310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bCs/>
          <w:color w:val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特别说明：</w:t>
      </w:r>
    </w:p>
    <w:p w14:paraId="6C94F443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如遇安装问题咨询： 1503853XXXX（微信同号）    1324567XXXX（微信同号）</w:t>
      </w:r>
    </w:p>
    <w:p w14:paraId="414FFDBC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52867F2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E1B61E6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D144934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315361C4">
      <w:pPr>
        <w:numPr>
          <w:numId w:val="0"/>
        </w:numPr>
        <w:jc w:val="left"/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二、素材导入操作说明：</w:t>
      </w:r>
      <w:r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  <w:t>（需先完成以上软件安装）</w:t>
      </w:r>
    </w:p>
    <w:p w14:paraId="4CA1632B">
      <w:pPr>
        <w:numPr>
          <w:numId w:val="0"/>
        </w:numPr>
        <w:jc w:val="left"/>
        <w:rPr>
          <w:rFonts w:hint="eastAsia"/>
          <w:lang w:val="en-US" w:eastAsia="zh-CN"/>
        </w:rPr>
      </w:pPr>
    </w:p>
    <w:p w14:paraId="1A4DC202">
      <w:pPr>
        <w:numPr>
          <w:numId w:val="0"/>
        </w:numPr>
        <w:jc w:val="left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方法一：</w:t>
      </w:r>
    </w:p>
    <w:p w14:paraId="68FAF6B1"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1、将每节课对应的素材包下载至电脑桌面（如下图所示），然后</w:t>
      </w:r>
      <w:r>
        <w:rPr>
          <w:rFonts w:hint="eastAsia"/>
          <w:b/>
          <w:bCs/>
          <w:lang w:val="en-US" w:eastAsia="zh-CN"/>
        </w:rPr>
        <w:t>鼠标左键双击打开</w:t>
      </w:r>
      <w:r>
        <w:rPr>
          <w:rFonts w:hint="eastAsia"/>
          <w:lang w:val="en-US" w:eastAsia="zh-CN"/>
        </w:rPr>
        <w:t>。</w:t>
      </w:r>
    </w:p>
    <w:p w14:paraId="2D2201C6">
      <w:pPr>
        <w:numPr>
          <w:numId w:val="0"/>
        </w:numPr>
        <w:jc w:val="left"/>
        <w:rPr>
          <w:rFonts w:hint="eastAsia"/>
          <w:lang w:val="en-US" w:eastAsia="zh-CN"/>
        </w:rPr>
      </w:pPr>
    </w:p>
    <w:p w14:paraId="774251F7">
      <w:pPr>
        <w:numPr>
          <w:numId w:val="0"/>
        </w:numPr>
        <w:jc w:val="left"/>
      </w:pPr>
      <w:r>
        <w:drawing>
          <wp:inline distT="0" distB="0" distL="114300" distR="114300">
            <wp:extent cx="2317115" cy="1859280"/>
            <wp:effectExtent l="0" t="0" r="14605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6EC6">
      <w:pPr>
        <w:numPr>
          <w:numId w:val="0"/>
        </w:numPr>
        <w:jc w:val="left"/>
      </w:pPr>
    </w:p>
    <w:p w14:paraId="2DC70225"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2、显示以下界面，素材包被打开，可以进行编程创作学习。</w:t>
      </w:r>
    </w:p>
    <w:p w14:paraId="543CAFD5">
      <w:pPr>
        <w:numPr>
          <w:numId w:val="0"/>
        </w:numPr>
        <w:jc w:val="left"/>
        <w:rPr>
          <w:rFonts w:hint="eastAsia"/>
          <w:lang w:val="en-US" w:eastAsia="zh-CN"/>
        </w:rPr>
      </w:pPr>
    </w:p>
    <w:p w14:paraId="49CF172C">
      <w:pPr>
        <w:numPr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360930" cy="1577975"/>
            <wp:effectExtent l="0" t="0" r="127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A84D">
      <w:pPr>
        <w:numPr>
          <w:numId w:val="0"/>
        </w:numPr>
        <w:jc w:val="left"/>
        <w:rPr>
          <w:rFonts w:hint="eastAsia"/>
          <w:lang w:val="en-US" w:eastAsia="zh-CN"/>
        </w:rPr>
      </w:pPr>
    </w:p>
    <w:p w14:paraId="00DEA0D6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方法二：</w:t>
      </w:r>
    </w:p>
    <w:p w14:paraId="6DF2EDEC">
      <w:pPr>
        <w:numPr>
          <w:numId w:val="0"/>
        </w:numPr>
        <w:jc w:val="left"/>
        <w:rPr>
          <w:rFonts w:hint="eastAsia"/>
          <w:lang w:val="en-US" w:eastAsia="zh-CN"/>
        </w:rPr>
      </w:pPr>
    </w:p>
    <w:p w14:paraId="72926A15"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1、将每节课对应的素材包下载至电脑桌面（如下图所示），然后打开软件界面。</w:t>
      </w:r>
    </w:p>
    <w:p w14:paraId="1A92BF8A">
      <w:pPr>
        <w:widowControl w:val="0"/>
        <w:numPr>
          <w:numId w:val="0"/>
        </w:numPr>
        <w:jc w:val="left"/>
      </w:pPr>
    </w:p>
    <w:p w14:paraId="54E45752"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2022475" cy="213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9687" r="9965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64840" cy="210693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6226">
      <w:pPr>
        <w:widowControl w:val="0"/>
        <w:numPr>
          <w:numId w:val="0"/>
        </w:numPr>
        <w:jc w:val="left"/>
      </w:pPr>
    </w:p>
    <w:p w14:paraId="24D1DF23"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 w14:paraId="27410B49"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 w14:paraId="0B27EC3E"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 w14:paraId="314E6905"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点击软件右上角“文件——打开本地作品”。</w:t>
      </w:r>
      <w:bookmarkStart w:id="0" w:name="_GoBack"/>
      <w:bookmarkEnd w:id="0"/>
    </w:p>
    <w:p w14:paraId="6237FF9A">
      <w:pPr>
        <w:widowControl w:val="0"/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p w14:paraId="1984B9EA"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01920" cy="3459480"/>
            <wp:effectExtent l="0" t="0" r="1016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05FA">
      <w:pPr>
        <w:widowControl w:val="0"/>
        <w:numPr>
          <w:numId w:val="0"/>
        </w:numPr>
        <w:jc w:val="left"/>
      </w:pPr>
    </w:p>
    <w:p w14:paraId="0AB52DB3"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p w14:paraId="22511784">
      <w:pPr>
        <w:widowControl w:val="0"/>
        <w:numPr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3、弹出以下界面后，点击桌面，找到对应的素材包，点击右下角的打开。</w:t>
      </w:r>
    </w:p>
    <w:p w14:paraId="0BB9CABB">
      <w:pPr>
        <w:widowControl w:val="0"/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67960" cy="3418205"/>
            <wp:effectExtent l="0" t="0" r="5080" b="1079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9A82">
      <w:pPr>
        <w:widowControl w:val="0"/>
        <w:numPr>
          <w:numId w:val="0"/>
        </w:numPr>
        <w:ind w:leftChars="0"/>
        <w:jc w:val="left"/>
      </w:pPr>
    </w:p>
    <w:p w14:paraId="71804DD6"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4、显示以下界面，素材包被打开，可以进行编程创作学习。</w:t>
      </w:r>
      <w:r>
        <w:drawing>
          <wp:inline distT="0" distB="0" distL="114300" distR="114300">
            <wp:extent cx="5271770" cy="3522980"/>
            <wp:effectExtent l="0" t="0" r="1270" b="1270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10A8"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 w14:paraId="53A24370"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 w14:paraId="7A361A55">
      <w:pPr>
        <w:widowControl w:val="0"/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p w14:paraId="075142C7"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 w14:paraId="76CA8AF1">
      <w:pPr>
        <w:widowControl w:val="0"/>
        <w:numPr>
          <w:numId w:val="0"/>
        </w:numPr>
        <w:jc w:val="left"/>
        <w:rPr>
          <w:rFonts w:hint="default"/>
          <w:b/>
          <w:bCs/>
          <w:sz w:val="28"/>
          <w:szCs w:val="36"/>
          <w:highlight w:val="yellow"/>
          <w:lang w:val="en-US" w:eastAsia="zh-CN"/>
        </w:rPr>
      </w:pPr>
    </w:p>
    <w:p w14:paraId="04D556D4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283A90FD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7D6D86E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FC82"/>
    <w:multiLevelType w:val="singleLevel"/>
    <w:tmpl w:val="FB76FC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0F42"/>
    <w:rsid w:val="074E6E33"/>
    <w:rsid w:val="0A670BEC"/>
    <w:rsid w:val="0ACC1F35"/>
    <w:rsid w:val="0E6458E8"/>
    <w:rsid w:val="32994AA7"/>
    <w:rsid w:val="48B225FA"/>
    <w:rsid w:val="4E5539F7"/>
    <w:rsid w:val="50190775"/>
    <w:rsid w:val="5C267B45"/>
    <w:rsid w:val="5CFF6478"/>
    <w:rsid w:val="62402D30"/>
    <w:rsid w:val="660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120</Characters>
  <Lines>0</Lines>
  <Paragraphs>0</Paragraphs>
  <TotalTime>5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2025-01-05T09:14:00Z</dcterms:created>
  <dc:creator>wangyafei</dc:creator>
  <cp:lastModifiedBy>涩</cp:lastModifiedBy>
  <dcterms:modified xsi:type="dcterms:W3CDTF">2025-01-06T01:33:48Z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eyJoZGlkIjoiN2YzNjBkOTgyNWQ1YTMxYzM3MzMwNWFiODNmOWIzYWMiLCJ1c2VySWQiOiIyNDAxOTU3MDUifQ==</vt:lpwstr>
  </property>
  <property fmtid="{D5CDD505-2E9C-101B-9397-08002B2CF9AE}" pid="4" name="ICV">
    <vt:lpwstr>4380012CE20648A789628004ACEB6C61_12</vt:lpwstr>
  </property>
</Properties>
</file>