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0BC4AD">
      <w:pPr>
        <w:spacing w:before="63" w:line="240" w:lineRule="auto"/>
        <w:ind w:firstLine="6"/>
        <w:jc w:val="left"/>
        <w:rPr>
          <w:rFonts w:hint="default" w:ascii="仿宋" w:hAnsi="仿宋" w:eastAsia="仿宋" w:cs="仿宋"/>
          <w:b w:val="0"/>
          <w:bCs w:val="0"/>
          <w:snapToGrid/>
          <w:kern w:val="2"/>
          <w:sz w:val="28"/>
          <w:szCs w:val="28"/>
          <w:lang w:val="en-US" w:eastAsia="zh-CN"/>
        </w:rPr>
      </w:pPr>
      <w:r>
        <w:rPr>
          <w:rFonts w:hint="eastAsia" w:ascii="仿宋" w:hAnsi="仿宋" w:eastAsia="仿宋" w:cs="仿宋"/>
          <w:b w:val="0"/>
          <w:bCs w:val="0"/>
          <w:snapToGrid/>
          <w:kern w:val="2"/>
          <w:sz w:val="28"/>
          <w:szCs w:val="28"/>
          <w:lang w:val="en-US" w:eastAsia="zh-CN"/>
        </w:rPr>
        <w:t>附 件</w:t>
      </w:r>
      <w:r>
        <w:rPr>
          <w:rFonts w:hint="default" w:ascii="仿宋" w:hAnsi="仿宋" w:eastAsia="仿宋" w:cs="仿宋"/>
          <w:b w:val="0"/>
          <w:bCs w:val="0"/>
          <w:snapToGrid/>
          <w:kern w:val="2"/>
          <w:sz w:val="28"/>
          <w:szCs w:val="28"/>
          <w:lang w:val="en-US" w:eastAsia="zh-CN"/>
        </w:rPr>
        <w:t>3</w:t>
      </w:r>
      <w:r>
        <w:rPr>
          <w:rFonts w:hint="eastAsia" w:ascii="仿宋" w:hAnsi="仿宋" w:eastAsia="仿宋" w:cs="仿宋"/>
          <w:b w:val="0"/>
          <w:bCs w:val="0"/>
          <w:snapToGrid/>
          <w:kern w:val="2"/>
          <w:sz w:val="28"/>
          <w:szCs w:val="28"/>
          <w:lang w:val="en-US" w:eastAsia="zh-CN"/>
        </w:rPr>
        <w:t xml:space="preserve">  </w:t>
      </w:r>
      <w:r>
        <w:rPr>
          <w:rFonts w:hint="eastAsia" w:ascii="方正公文小标宋" w:hAnsi="方正公文小标宋" w:eastAsia="方正公文小标宋" w:cs="方正公文小标宋"/>
          <w:b/>
          <w:bCs/>
          <w:snapToGrid/>
          <w:kern w:val="2"/>
          <w:sz w:val="44"/>
          <w:szCs w:val="44"/>
          <w:lang w:val="en-US" w:eastAsia="zh-CN"/>
        </w:rPr>
        <w:t>账号创建及学习流程</w:t>
      </w:r>
    </w:p>
    <w:p w14:paraId="0B38CA8B">
      <w:pPr>
        <w:spacing w:before="63" w:line="240" w:lineRule="auto"/>
        <w:jc w:val="left"/>
        <w:rPr>
          <w:rFonts w:hint="eastAsia" w:ascii="仿宋" w:hAnsi="仿宋" w:eastAsia="仿宋" w:cs="仿宋"/>
          <w:b w:val="0"/>
          <w:bCs w:val="0"/>
          <w:snapToGrid/>
          <w:kern w:val="2"/>
          <w:sz w:val="28"/>
          <w:szCs w:val="28"/>
          <w:lang w:val="en-US" w:eastAsia="zh-CN"/>
        </w:rPr>
      </w:pPr>
    </w:p>
    <w:p w14:paraId="60916668">
      <w:pPr>
        <w:spacing w:before="63" w:line="240" w:lineRule="auto"/>
        <w:ind w:firstLine="6"/>
        <w:jc w:val="left"/>
        <w:rPr>
          <w:rFonts w:hint="eastAsia" w:ascii="仿宋" w:hAnsi="仿宋" w:eastAsia="仿宋" w:cs="仿宋"/>
          <w:b w:val="0"/>
          <w:bCs w:val="0"/>
          <w:snapToGrid/>
          <w:kern w:val="2"/>
          <w:sz w:val="28"/>
          <w:szCs w:val="28"/>
          <w:lang w:val="en-US" w:eastAsia="zh-CN"/>
        </w:rPr>
      </w:pPr>
      <w:r>
        <w:rPr>
          <w:rFonts w:hint="eastAsia" w:ascii="仿宋" w:hAnsi="仿宋" w:eastAsia="仿宋" w:cs="仿宋"/>
          <w:b w:val="0"/>
          <w:bCs w:val="0"/>
          <w:snapToGrid/>
          <w:kern w:val="2"/>
          <w:sz w:val="28"/>
          <w:szCs w:val="28"/>
          <w:lang w:val="en-US" w:eastAsia="zh-CN"/>
        </w:rPr>
        <w:t>附 件</w:t>
      </w:r>
      <w:r>
        <w:rPr>
          <w:rFonts w:hint="default" w:ascii="仿宋" w:hAnsi="仿宋" w:eastAsia="仿宋" w:cs="仿宋"/>
          <w:b w:val="0"/>
          <w:bCs w:val="0"/>
          <w:snapToGrid/>
          <w:kern w:val="2"/>
          <w:sz w:val="28"/>
          <w:szCs w:val="28"/>
          <w:lang w:val="en-US" w:eastAsia="zh-CN"/>
        </w:rPr>
        <w:t>3</w:t>
      </w:r>
      <w:r>
        <w:rPr>
          <w:rFonts w:hint="eastAsia" w:ascii="仿宋" w:hAnsi="仿宋" w:eastAsia="仿宋" w:cs="仿宋"/>
          <w:b w:val="0"/>
          <w:bCs w:val="0"/>
          <w:snapToGrid/>
          <w:kern w:val="2"/>
          <w:sz w:val="28"/>
          <w:szCs w:val="28"/>
          <w:lang w:val="en-US" w:eastAsia="zh-CN"/>
        </w:rPr>
        <w:t>.1</w:t>
      </w:r>
    </w:p>
    <w:p w14:paraId="11E6500C">
      <w:pPr>
        <w:spacing w:before="63" w:line="240" w:lineRule="auto"/>
        <w:ind w:firstLine="6"/>
        <w:jc w:val="left"/>
        <w:rPr>
          <w:rFonts w:hint="eastAsia" w:ascii="仿宋" w:hAnsi="仿宋" w:eastAsia="仿宋" w:cs="仿宋"/>
          <w:b w:val="0"/>
          <w:bCs w:val="0"/>
          <w:snapToGrid/>
          <w:kern w:val="2"/>
          <w:sz w:val="28"/>
          <w:szCs w:val="28"/>
          <w:lang w:val="en-US" w:eastAsia="zh-CN"/>
        </w:rPr>
      </w:pPr>
    </w:p>
    <w:p w14:paraId="1C635B20">
      <w:pPr>
        <w:spacing w:before="63" w:line="240" w:lineRule="auto"/>
        <w:ind w:firstLine="6"/>
        <w:jc w:val="center"/>
        <w:rPr>
          <w:rFonts w:hint="eastAsia" w:ascii="方正公文小标宋" w:hAnsi="方正公文小标宋" w:eastAsia="方正公文小标宋" w:cs="方正公文小标宋"/>
          <w:b/>
          <w:bCs/>
          <w:snapToGrid/>
          <w:kern w:val="2"/>
          <w:sz w:val="44"/>
          <w:szCs w:val="44"/>
          <w:lang w:val="en-US" w:eastAsia="zh-CN"/>
        </w:rPr>
      </w:pPr>
      <w:r>
        <w:rPr>
          <w:rFonts w:hint="eastAsia" w:ascii="方正公文小标宋" w:hAnsi="方正公文小标宋" w:eastAsia="方正公文小标宋" w:cs="方正公文小标宋"/>
          <w:b/>
          <w:bCs/>
          <w:snapToGrid/>
          <w:kern w:val="2"/>
          <w:sz w:val="44"/>
          <w:szCs w:val="44"/>
          <w:lang w:val="en-US" w:eastAsia="zh-CN"/>
        </w:rPr>
        <w:t>学校管理员创建学生账号操作流程</w:t>
      </w:r>
    </w:p>
    <w:p w14:paraId="411D5CF4">
      <w:pPr>
        <w:spacing w:before="63" w:line="240" w:lineRule="auto"/>
        <w:ind w:firstLine="6"/>
        <w:jc w:val="center"/>
        <w:rPr>
          <w:rFonts w:hint="eastAsia" w:ascii="方正公文小标宋" w:hAnsi="方正公文小标宋" w:eastAsia="方正公文小标宋" w:cs="方正公文小标宋"/>
          <w:b/>
          <w:bCs/>
          <w:snapToGrid/>
          <w:kern w:val="2"/>
          <w:sz w:val="44"/>
          <w:szCs w:val="44"/>
          <w:lang w:val="en-US" w:eastAsia="zh-CN"/>
        </w:rPr>
      </w:pPr>
    </w:p>
    <w:p w14:paraId="6A595024">
      <w:pPr>
        <w:numPr>
          <w:ilvl w:val="0"/>
          <w:numId w:val="0"/>
        </w:numPr>
        <w:jc w:val="left"/>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3</w:t>
      </w:r>
      <w:r>
        <w:rPr>
          <w:rFonts w:hint="eastAsia" w:ascii="仿宋" w:hAnsi="仿宋" w:eastAsia="仿宋" w:cs="仿宋"/>
          <w:sz w:val="28"/>
          <w:szCs w:val="28"/>
          <w:lang w:val="en-US" w:eastAsia="zh-CN"/>
        </w:rPr>
        <w:t>.1.1 管理员登录</w:t>
      </w:r>
    </w:p>
    <w:p w14:paraId="70AEE619">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平台网址：</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"http://www.zmdedu.cn" </w:instrText>
      </w:r>
      <w:r>
        <w:rPr>
          <w:rFonts w:hint="eastAsia" w:ascii="仿宋" w:hAnsi="仿宋" w:eastAsia="仿宋" w:cs="仿宋"/>
          <w:sz w:val="28"/>
          <w:szCs w:val="28"/>
          <w:lang w:val="en-US" w:eastAsia="zh-CN"/>
        </w:rPr>
        <w:fldChar w:fldCharType="separate"/>
      </w:r>
      <w:r>
        <w:rPr>
          <w:rStyle w:val="5"/>
          <w:rFonts w:hint="eastAsia" w:ascii="仿宋" w:hAnsi="仿宋" w:eastAsia="仿宋" w:cs="仿宋"/>
          <w:sz w:val="28"/>
          <w:szCs w:val="28"/>
          <w:lang w:val="en-US" w:eastAsia="zh-CN"/>
        </w:rPr>
        <w:t>www.zmdedu.cn</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，点击导航栏中的“活动中心”，点击“驻马店市素质教育综合服务平台”即可进入登录页面。</w:t>
      </w:r>
    </w:p>
    <w:p w14:paraId="358D6409">
      <w:pPr>
        <w:numPr>
          <w:ilvl w:val="0"/>
          <w:numId w:val="0"/>
        </w:numPr>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4310" cy="1651000"/>
            <wp:effectExtent l="0" t="0" r="889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
                    <a:stretch>
                      <a:fillRect/>
                    </a:stretch>
                  </pic:blipFill>
                  <pic:spPr>
                    <a:xfrm>
                      <a:off x="0" y="0"/>
                      <a:ext cx="5274310" cy="1651000"/>
                    </a:xfrm>
                    <a:prstGeom prst="rect">
                      <a:avLst/>
                    </a:prstGeom>
                    <a:noFill/>
                    <a:ln>
                      <a:noFill/>
                    </a:ln>
                  </pic:spPr>
                </pic:pic>
              </a:graphicData>
            </a:graphic>
          </wp:inline>
        </w:drawing>
      </w:r>
    </w:p>
    <w:p w14:paraId="3E91E789">
      <w:pPr>
        <w:numPr>
          <w:ilvl w:val="0"/>
          <w:numId w:val="0"/>
        </w:numPr>
        <w:jc w:val="left"/>
        <w:rPr>
          <w:rFonts w:hint="eastAsia" w:ascii="仿宋" w:hAnsi="仿宋" w:eastAsia="仿宋" w:cs="仿宋"/>
          <w:sz w:val="28"/>
          <w:szCs w:val="28"/>
          <w:lang w:val="en-US" w:eastAsia="zh-CN"/>
        </w:rPr>
      </w:pPr>
    </w:p>
    <w:p w14:paraId="7F4E77C3">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进入登录页面，两种登录方式，学校管理员任选其一均可，登陆后可以修改密码。</w:t>
      </w:r>
    </w:p>
    <w:p w14:paraId="4E1B3A16">
      <w:pPr>
        <w:numPr>
          <w:ilvl w:val="0"/>
          <w:numId w:val="0"/>
        </w:numPr>
        <w:jc w:val="left"/>
        <w:rPr>
          <w:rFonts w:hint="eastAsia" w:ascii="仿宋" w:hAnsi="仿宋" w:eastAsia="仿宋" w:cs="仿宋"/>
          <w:sz w:val="28"/>
          <w:szCs w:val="28"/>
          <w:lang w:val="en-US" w:eastAsia="zh-CN"/>
        </w:rPr>
      </w:pPr>
    </w:p>
    <w:p w14:paraId="702B7329">
      <w:pPr>
        <w:numPr>
          <w:ilvl w:val="0"/>
          <w:numId w:val="0"/>
        </w:numPr>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9230" cy="1621155"/>
            <wp:effectExtent l="0" t="0" r="1397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
                    <a:stretch>
                      <a:fillRect/>
                    </a:stretch>
                  </pic:blipFill>
                  <pic:spPr>
                    <a:xfrm>
                      <a:off x="0" y="0"/>
                      <a:ext cx="5269230" cy="1621155"/>
                    </a:xfrm>
                    <a:prstGeom prst="rect">
                      <a:avLst/>
                    </a:prstGeom>
                    <a:noFill/>
                    <a:ln>
                      <a:noFill/>
                    </a:ln>
                  </pic:spPr>
                </pic:pic>
              </a:graphicData>
            </a:graphic>
          </wp:inline>
        </w:drawing>
      </w:r>
    </w:p>
    <w:p w14:paraId="36272276">
      <w:pPr>
        <w:numPr>
          <w:ilvl w:val="0"/>
          <w:numId w:val="0"/>
        </w:numPr>
        <w:jc w:val="left"/>
        <w:rPr>
          <w:rFonts w:hint="eastAsia" w:ascii="仿宋" w:hAnsi="仿宋" w:eastAsia="仿宋" w:cs="仿宋"/>
          <w:sz w:val="28"/>
          <w:szCs w:val="28"/>
          <w:lang w:val="en-US" w:eastAsia="zh-CN"/>
        </w:rPr>
      </w:pPr>
    </w:p>
    <w:p w14:paraId="099AF7BB">
      <w:pPr>
        <w:numPr>
          <w:ilvl w:val="0"/>
          <w:numId w:val="0"/>
        </w:numPr>
        <w:jc w:val="left"/>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3</w:t>
      </w:r>
      <w:r>
        <w:rPr>
          <w:rFonts w:hint="eastAsia" w:ascii="仿宋" w:hAnsi="仿宋" w:eastAsia="仿宋" w:cs="仿宋"/>
          <w:sz w:val="28"/>
          <w:szCs w:val="28"/>
          <w:lang w:val="en-US" w:eastAsia="zh-CN"/>
        </w:rPr>
        <w:t>.1.2 学生账号生成并查看：</w:t>
      </w:r>
      <w:r>
        <w:rPr>
          <w:rFonts w:hint="eastAsia" w:ascii="仿宋" w:hAnsi="仿宋" w:eastAsia="仿宋" w:cs="仿宋"/>
          <w:sz w:val="28"/>
          <w:szCs w:val="28"/>
          <w:lang w:val="en-US" w:eastAsia="zh-CN"/>
        </w:rPr>
        <w:br w:type="textWrapping"/>
      </w:r>
      <w:r>
        <w:rPr>
          <w:rFonts w:hint="eastAsia" w:ascii="仿宋" w:hAnsi="仿宋" w:eastAsia="仿宋" w:cs="仿宋"/>
          <w:sz w:val="28"/>
          <w:szCs w:val="28"/>
          <w:lang w:val="en-US" w:eastAsia="zh-CN"/>
        </w:rPr>
        <w:t>（一）生成学生账号信息：点“应用中心”→“班级管理”。</w:t>
      </w:r>
    </w:p>
    <w:p w14:paraId="2CDE907E">
      <w:pPr>
        <w:numPr>
          <w:ilvl w:val="0"/>
          <w:numId w:val="0"/>
        </w:numPr>
        <w:jc w:val="left"/>
        <w:rPr>
          <w:rFonts w:hint="eastAsia" w:ascii="仿宋" w:hAnsi="仿宋" w:eastAsia="仿宋" w:cs="仿宋"/>
          <w:sz w:val="28"/>
          <w:szCs w:val="28"/>
          <w:lang w:val="en-US" w:eastAsia="zh-CN"/>
        </w:rPr>
      </w:pPr>
    </w:p>
    <w:p w14:paraId="65DAA904">
      <w:pPr>
        <w:numPr>
          <w:ilvl w:val="0"/>
          <w:numId w:val="0"/>
        </w:num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5420" cy="1497330"/>
            <wp:effectExtent l="0" t="0" r="1778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a:stretch>
                      <a:fillRect/>
                    </a:stretch>
                  </pic:blipFill>
                  <pic:spPr>
                    <a:xfrm>
                      <a:off x="0" y="0"/>
                      <a:ext cx="5265420" cy="1497330"/>
                    </a:xfrm>
                    <a:prstGeom prst="rect">
                      <a:avLst/>
                    </a:prstGeom>
                    <a:noFill/>
                    <a:ln>
                      <a:noFill/>
                    </a:ln>
                  </pic:spPr>
                </pic:pic>
              </a:graphicData>
            </a:graphic>
          </wp:inline>
        </w:drawing>
      </w:r>
    </w:p>
    <w:p w14:paraId="670C5A25">
      <w:pPr>
        <w:numPr>
          <w:ilvl w:val="0"/>
          <w:numId w:val="0"/>
        </w:numPr>
        <w:rPr>
          <w:rFonts w:hint="eastAsia" w:ascii="仿宋" w:hAnsi="仿宋" w:eastAsia="仿宋" w:cs="仿宋"/>
          <w:sz w:val="28"/>
          <w:szCs w:val="28"/>
          <w:lang w:val="en-US" w:eastAsia="zh-CN"/>
        </w:rPr>
      </w:pPr>
    </w:p>
    <w:p w14:paraId="6AECEE4C">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第1步：进入页面后，点每个年级后面“快速添加班级”，添加班级；</w:t>
      </w:r>
    </w:p>
    <w:p w14:paraId="2DA05B33">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第2步：然后点右上角的“导入学生”，下载标准模板，填写表格（注意：①学号不能重复；②密码也是必填项，由大写字母，小写字母，特殊符号，数字四种组成）；③完成表格填写后，导入表格即可；</w:t>
      </w:r>
    </w:p>
    <w:p w14:paraId="1B3996CD">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第3步：点击右上角导入学生后的三个小白点“导入教师”模板，填写后导入（需要先在教师管理中导入教师）；完成后可点击班级后面的功能键查看本班学生和任课教师。</w:t>
      </w:r>
    </w:p>
    <w:p w14:paraId="577F9F3E">
      <w:pPr>
        <w:numPr>
          <w:ilvl w:val="0"/>
          <w:numId w:val="0"/>
        </w:numPr>
        <w:rPr>
          <w:rFonts w:hint="eastAsia" w:ascii="仿宋" w:hAnsi="仿宋" w:eastAsia="仿宋" w:cs="仿宋"/>
          <w:sz w:val="28"/>
          <w:szCs w:val="28"/>
          <w:lang w:val="en-US" w:eastAsia="zh-CN"/>
        </w:rPr>
      </w:pPr>
    </w:p>
    <w:p w14:paraId="65461A09">
      <w:pPr>
        <w:numPr>
          <w:ilvl w:val="0"/>
          <w:numId w:val="0"/>
        </w:num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93055" cy="1968500"/>
            <wp:effectExtent l="0" t="0" r="17145" b="1270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
                    <a:stretch>
                      <a:fillRect/>
                    </a:stretch>
                  </pic:blipFill>
                  <pic:spPr>
                    <a:xfrm>
                      <a:off x="0" y="0"/>
                      <a:ext cx="5393055" cy="1968500"/>
                    </a:xfrm>
                    <a:prstGeom prst="rect">
                      <a:avLst/>
                    </a:prstGeom>
                    <a:noFill/>
                    <a:ln>
                      <a:noFill/>
                    </a:ln>
                  </pic:spPr>
                </pic:pic>
              </a:graphicData>
            </a:graphic>
          </wp:inline>
        </w:drawing>
      </w:r>
    </w:p>
    <w:p w14:paraId="6D2B7ABD">
      <w:pPr>
        <w:tabs>
          <w:tab w:val="left" w:pos="9040"/>
        </w:tabs>
        <w:spacing w:line="360" w:lineRule="auto"/>
        <w:ind w:right="21"/>
        <w:jc w:val="left"/>
        <w:rPr>
          <w:rFonts w:hint="eastAsia" w:ascii="仿宋" w:hAnsi="仿宋" w:eastAsia="仿宋" w:cs="仿宋"/>
          <w:b/>
          <w:bCs/>
          <w:sz w:val="28"/>
          <w:szCs w:val="28"/>
          <w:lang w:val="en-US" w:eastAsia="zh-CN"/>
        </w:rPr>
      </w:pPr>
      <w:r>
        <w:rPr>
          <w:rFonts w:hint="eastAsia" w:ascii="仿宋" w:hAnsi="仿宋" w:eastAsia="仿宋" w:cs="仿宋"/>
          <w:sz w:val="28"/>
          <w:szCs w:val="28"/>
        </w:rPr>
        <w:drawing>
          <wp:anchor distT="0" distB="0" distL="114300" distR="114300" simplePos="0" relativeHeight="251659264" behindDoc="1" locked="0" layoutInCell="1" allowOverlap="1">
            <wp:simplePos x="0" y="0"/>
            <wp:positionH relativeFrom="column">
              <wp:posOffset>-73025</wp:posOffset>
            </wp:positionH>
            <wp:positionV relativeFrom="paragraph">
              <wp:posOffset>287655</wp:posOffset>
            </wp:positionV>
            <wp:extent cx="5304790" cy="3446145"/>
            <wp:effectExtent l="0" t="0" r="3810" b="8255"/>
            <wp:wrapNone/>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8"/>
                    <a:stretch>
                      <a:fillRect/>
                    </a:stretch>
                  </pic:blipFill>
                  <pic:spPr>
                    <a:xfrm>
                      <a:off x="0" y="0"/>
                      <a:ext cx="5304790" cy="3446145"/>
                    </a:xfrm>
                    <a:prstGeom prst="rect">
                      <a:avLst/>
                    </a:prstGeom>
                    <a:noFill/>
                    <a:ln>
                      <a:noFill/>
                    </a:ln>
                  </pic:spPr>
                </pic:pic>
              </a:graphicData>
            </a:graphic>
          </wp:anchor>
        </w:drawing>
      </w:r>
    </w:p>
    <w:p w14:paraId="7BED0AED">
      <w:pPr>
        <w:tabs>
          <w:tab w:val="left" w:pos="9040"/>
        </w:tabs>
        <w:spacing w:line="360" w:lineRule="auto"/>
        <w:ind w:right="21"/>
        <w:jc w:val="both"/>
        <w:rPr>
          <w:rFonts w:hint="eastAsia" w:ascii="仿宋" w:hAnsi="仿宋" w:eastAsia="仿宋" w:cs="仿宋"/>
          <w:color w:val="C00000"/>
          <w:spacing w:val="-22"/>
          <w:sz w:val="28"/>
          <w:szCs w:val="28"/>
          <w:lang w:val="en-US" w:eastAsia="zh-CN"/>
        </w:rPr>
      </w:pPr>
    </w:p>
    <w:p w14:paraId="19767439">
      <w:pPr>
        <w:tabs>
          <w:tab w:val="left" w:pos="9040"/>
        </w:tabs>
        <w:spacing w:line="360" w:lineRule="auto"/>
        <w:ind w:right="21"/>
        <w:jc w:val="both"/>
        <w:rPr>
          <w:rFonts w:hint="eastAsia" w:ascii="仿宋" w:hAnsi="仿宋" w:eastAsia="仿宋" w:cs="仿宋"/>
          <w:color w:val="C00000"/>
          <w:spacing w:val="-22"/>
          <w:sz w:val="28"/>
          <w:szCs w:val="28"/>
          <w:lang w:val="en-US" w:eastAsia="zh-CN"/>
        </w:rPr>
      </w:pPr>
    </w:p>
    <w:p w14:paraId="47ABE925">
      <w:pPr>
        <w:tabs>
          <w:tab w:val="left" w:pos="9040"/>
        </w:tabs>
        <w:spacing w:line="360" w:lineRule="auto"/>
        <w:ind w:right="21"/>
        <w:jc w:val="both"/>
        <w:rPr>
          <w:rFonts w:hint="eastAsia" w:ascii="仿宋" w:hAnsi="仿宋" w:eastAsia="仿宋" w:cs="仿宋"/>
          <w:color w:val="C00000"/>
          <w:spacing w:val="-22"/>
          <w:sz w:val="28"/>
          <w:szCs w:val="28"/>
          <w:lang w:val="en-US" w:eastAsia="zh-CN"/>
        </w:rPr>
      </w:pPr>
    </w:p>
    <w:p w14:paraId="6FD73BD8">
      <w:pPr>
        <w:tabs>
          <w:tab w:val="left" w:pos="9040"/>
        </w:tabs>
        <w:spacing w:line="360" w:lineRule="auto"/>
        <w:ind w:right="21"/>
        <w:jc w:val="both"/>
        <w:rPr>
          <w:rFonts w:hint="eastAsia" w:ascii="仿宋" w:hAnsi="仿宋" w:eastAsia="仿宋" w:cs="仿宋"/>
          <w:color w:val="C00000"/>
          <w:spacing w:val="-22"/>
          <w:sz w:val="28"/>
          <w:szCs w:val="28"/>
          <w:lang w:val="en-US" w:eastAsia="zh-CN"/>
        </w:rPr>
      </w:pPr>
    </w:p>
    <w:p w14:paraId="0E396504">
      <w:pPr>
        <w:tabs>
          <w:tab w:val="left" w:pos="9040"/>
        </w:tabs>
        <w:spacing w:line="360" w:lineRule="auto"/>
        <w:ind w:right="21"/>
        <w:jc w:val="both"/>
        <w:rPr>
          <w:rFonts w:hint="eastAsia" w:ascii="仿宋" w:hAnsi="仿宋" w:eastAsia="仿宋" w:cs="仿宋"/>
          <w:color w:val="C00000"/>
          <w:spacing w:val="-22"/>
          <w:sz w:val="28"/>
          <w:szCs w:val="28"/>
          <w:lang w:val="en-US" w:eastAsia="zh-CN"/>
        </w:rPr>
      </w:pPr>
    </w:p>
    <w:p w14:paraId="502B4C54">
      <w:pPr>
        <w:tabs>
          <w:tab w:val="left" w:pos="9040"/>
        </w:tabs>
        <w:spacing w:line="360" w:lineRule="auto"/>
        <w:ind w:right="21"/>
        <w:jc w:val="both"/>
        <w:rPr>
          <w:rFonts w:hint="eastAsia" w:ascii="仿宋" w:hAnsi="仿宋" w:eastAsia="仿宋" w:cs="仿宋"/>
          <w:color w:val="C00000"/>
          <w:spacing w:val="-22"/>
          <w:sz w:val="28"/>
          <w:szCs w:val="28"/>
          <w:lang w:val="en-US" w:eastAsia="zh-CN"/>
        </w:rPr>
      </w:pPr>
    </w:p>
    <w:p w14:paraId="14891931">
      <w:pPr>
        <w:tabs>
          <w:tab w:val="left" w:pos="9040"/>
        </w:tabs>
        <w:spacing w:line="360" w:lineRule="auto"/>
        <w:ind w:right="21"/>
        <w:jc w:val="both"/>
        <w:rPr>
          <w:rFonts w:hint="eastAsia" w:ascii="仿宋" w:hAnsi="仿宋" w:eastAsia="仿宋" w:cs="仿宋"/>
          <w:color w:val="C00000"/>
          <w:spacing w:val="-22"/>
          <w:sz w:val="28"/>
          <w:szCs w:val="28"/>
          <w:lang w:val="en-US" w:eastAsia="zh-CN"/>
        </w:rPr>
      </w:pPr>
    </w:p>
    <w:p w14:paraId="4E033F48">
      <w:pPr>
        <w:numPr>
          <w:ilvl w:val="0"/>
          <w:numId w:val="0"/>
        </w:numPr>
        <w:rPr>
          <w:rFonts w:hint="eastAsia" w:ascii="仿宋" w:hAnsi="仿宋" w:eastAsia="仿宋" w:cs="仿宋"/>
          <w:sz w:val="28"/>
          <w:szCs w:val="28"/>
          <w:lang w:val="en-US" w:eastAsia="zh-CN"/>
        </w:rPr>
      </w:pPr>
    </w:p>
    <w:p w14:paraId="1D3E05FA">
      <w:pPr>
        <w:numPr>
          <w:ilvl w:val="0"/>
          <w:numId w:val="0"/>
        </w:numPr>
        <w:rPr>
          <w:rFonts w:hint="eastAsia" w:ascii="仿宋" w:hAnsi="仿宋" w:eastAsia="仿宋" w:cs="仿宋"/>
          <w:sz w:val="28"/>
          <w:szCs w:val="28"/>
          <w:lang w:val="en-US" w:eastAsia="zh-CN"/>
        </w:rPr>
      </w:pPr>
    </w:p>
    <w:p w14:paraId="147FA484">
      <w:pPr>
        <w:numPr>
          <w:ilvl w:val="0"/>
          <w:numId w:val="0"/>
        </w:numPr>
        <w:rPr>
          <w:rFonts w:hint="eastAsia" w:ascii="仿宋" w:hAnsi="仿宋" w:eastAsia="仿宋" w:cs="仿宋"/>
          <w:sz w:val="28"/>
          <w:szCs w:val="28"/>
          <w:lang w:val="en-US" w:eastAsia="zh-CN"/>
        </w:rPr>
      </w:pPr>
    </w:p>
    <w:p w14:paraId="609A0029">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（二）家长绑定信息查看活动：</w:t>
      </w:r>
      <w:r>
        <w:rPr>
          <w:rFonts w:hint="eastAsia" w:ascii="仿宋" w:hAnsi="仿宋" w:eastAsia="仿宋" w:cs="仿宋"/>
          <w:sz w:val="28"/>
          <w:szCs w:val="28"/>
          <w:lang w:val="en-US" w:eastAsia="zh-CN"/>
        </w:rPr>
        <w:br w:type="textWrapping"/>
      </w:r>
      <w:r>
        <w:rPr>
          <w:rFonts w:hint="eastAsia" w:ascii="仿宋" w:hAnsi="仿宋" w:eastAsia="仿宋" w:cs="仿宋"/>
          <w:sz w:val="28"/>
          <w:szCs w:val="28"/>
          <w:lang w:val="en-US" w:eastAsia="zh-CN"/>
        </w:rPr>
        <w:t>点击“应用中心”→“研学实践管理”。</w:t>
      </w:r>
    </w:p>
    <w:p w14:paraId="01B25575">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274310" cy="2731135"/>
            <wp:effectExtent l="0" t="0" r="8890" b="1206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a:stretch>
                      <a:fillRect/>
                    </a:stretch>
                  </pic:blipFill>
                  <pic:spPr>
                    <a:xfrm>
                      <a:off x="0" y="0"/>
                      <a:ext cx="5274310" cy="2731135"/>
                    </a:xfrm>
                    <a:prstGeom prst="rect">
                      <a:avLst/>
                    </a:prstGeom>
                    <a:noFill/>
                    <a:ln>
                      <a:noFill/>
                    </a:ln>
                  </pic:spPr>
                </pic:pic>
              </a:graphicData>
            </a:graphic>
          </wp:inline>
        </w:drawing>
      </w:r>
    </w:p>
    <w:p w14:paraId="3E3C9C6D">
      <w:pPr>
        <w:numPr>
          <w:ilvl w:val="0"/>
          <w:numId w:val="0"/>
        </w:numPr>
        <w:jc w:val="left"/>
        <w:rPr>
          <w:rFonts w:hint="eastAsia" w:ascii="仿宋" w:hAnsi="仿宋" w:eastAsia="仿宋" w:cs="仿宋"/>
          <w:sz w:val="28"/>
          <w:szCs w:val="28"/>
          <w:lang w:val="en-US" w:eastAsia="zh-CN"/>
        </w:rPr>
      </w:pPr>
    </w:p>
    <w:p w14:paraId="5D9BF0AD">
      <w:pPr>
        <w:numPr>
          <w:ilvl w:val="0"/>
          <w:numId w:val="0"/>
        </w:numPr>
        <w:jc w:val="left"/>
        <w:rPr>
          <w:rFonts w:hint="eastAsia" w:ascii="仿宋" w:hAnsi="仿宋" w:eastAsia="仿宋" w:cs="仿宋"/>
          <w:sz w:val="28"/>
          <w:szCs w:val="28"/>
          <w:lang w:val="en-US" w:eastAsia="zh-CN"/>
        </w:rPr>
      </w:pPr>
    </w:p>
    <w:p w14:paraId="67F46D52">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进入后点右侧的“家长小程序码”→下载二维码，将二维码发送给家长。</w:t>
      </w:r>
    </w:p>
    <w:p w14:paraId="72DAF585">
      <w:pPr>
        <w:numPr>
          <w:ilvl w:val="0"/>
          <w:numId w:val="0"/>
        </w:numPr>
        <w:jc w:val="left"/>
        <w:rPr>
          <w:rFonts w:hint="eastAsia" w:ascii="仿宋" w:hAnsi="仿宋" w:eastAsia="仿宋" w:cs="仿宋"/>
          <w:sz w:val="28"/>
          <w:szCs w:val="28"/>
          <w:lang w:val="en-US" w:eastAsia="zh-CN"/>
        </w:rPr>
      </w:pPr>
    </w:p>
    <w:p w14:paraId="6AD01AF2">
      <w:pPr>
        <w:numPr>
          <w:ilvl w:val="0"/>
          <w:numId w:val="0"/>
        </w:num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3040" cy="1776095"/>
            <wp:effectExtent l="0" t="0" r="1016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stretch>
                      <a:fillRect/>
                    </a:stretch>
                  </pic:blipFill>
                  <pic:spPr>
                    <a:xfrm>
                      <a:off x="0" y="0"/>
                      <a:ext cx="5273040" cy="1776095"/>
                    </a:xfrm>
                    <a:prstGeom prst="rect">
                      <a:avLst/>
                    </a:prstGeom>
                    <a:noFill/>
                    <a:ln>
                      <a:noFill/>
                    </a:ln>
                  </pic:spPr>
                </pic:pic>
              </a:graphicData>
            </a:graphic>
          </wp:inline>
        </w:drawing>
      </w:r>
    </w:p>
    <w:p w14:paraId="2E08D787">
      <w:pPr>
        <w:numPr>
          <w:ilvl w:val="0"/>
          <w:numId w:val="0"/>
        </w:numPr>
        <w:rPr>
          <w:rFonts w:hint="eastAsia" w:ascii="仿宋" w:hAnsi="仿宋" w:eastAsia="仿宋" w:cs="仿宋"/>
          <w:sz w:val="28"/>
          <w:szCs w:val="28"/>
          <w:lang w:val="en-US" w:eastAsia="zh-CN"/>
        </w:rPr>
      </w:pPr>
    </w:p>
    <w:p w14:paraId="69215E7F">
      <w:pPr>
        <w:numPr>
          <w:ilvl w:val="0"/>
          <w:numId w:val="0"/>
        </w:numPr>
        <w:rPr>
          <w:rFonts w:hint="eastAsia" w:ascii="仿宋" w:hAnsi="仿宋" w:eastAsia="仿宋" w:cs="仿宋"/>
          <w:sz w:val="28"/>
          <w:szCs w:val="28"/>
          <w:lang w:val="en-US" w:eastAsia="zh-CN"/>
        </w:rPr>
      </w:pPr>
    </w:p>
    <w:p w14:paraId="0F4B8F77">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家长识别二维码，选择“使用短信验证码登录”，登陆后点“绑定”，选择学校、年级班级，填写学生姓名（填写的姓名和导入不一致则无法绑定），完成绑定；绑定后在下方导航栏中第一个“驻马店市2025人工智能寒假实践评选活动”即可看到可参与的活动。</w:t>
      </w:r>
    </w:p>
    <w:p w14:paraId="6E7874DF">
      <w:pPr>
        <w:numPr>
          <w:ilvl w:val="0"/>
          <w:numId w:val="0"/>
        </w:num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821180" cy="2568575"/>
            <wp:effectExtent l="0" t="0" r="7620" b="2222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1"/>
                    <a:stretch>
                      <a:fillRect/>
                    </a:stretch>
                  </pic:blipFill>
                  <pic:spPr>
                    <a:xfrm>
                      <a:off x="0" y="0"/>
                      <a:ext cx="1821180" cy="256857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1508125" cy="2713355"/>
            <wp:effectExtent l="0" t="0" r="15875" b="444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12"/>
                    <a:stretch>
                      <a:fillRect/>
                    </a:stretch>
                  </pic:blipFill>
                  <pic:spPr>
                    <a:xfrm>
                      <a:off x="0" y="0"/>
                      <a:ext cx="1508125" cy="271335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1875790" cy="2584450"/>
            <wp:effectExtent l="0" t="0" r="3810" b="635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13"/>
                    <a:stretch>
                      <a:fillRect/>
                    </a:stretch>
                  </pic:blipFill>
                  <pic:spPr>
                    <a:xfrm>
                      <a:off x="0" y="0"/>
                      <a:ext cx="1875790" cy="2584450"/>
                    </a:xfrm>
                    <a:prstGeom prst="rect">
                      <a:avLst/>
                    </a:prstGeom>
                    <a:noFill/>
                    <a:ln>
                      <a:noFill/>
                    </a:ln>
                  </pic:spPr>
                </pic:pic>
              </a:graphicData>
            </a:graphic>
          </wp:inline>
        </w:drawing>
      </w:r>
    </w:p>
    <w:p w14:paraId="0C608009">
      <w:pPr>
        <w:rPr>
          <w:rFonts w:hint="eastAsia" w:ascii="仿宋" w:hAnsi="仿宋" w:eastAsia="仿宋" w:cs="仿宋"/>
          <w:sz w:val="28"/>
          <w:szCs w:val="28"/>
        </w:rPr>
      </w:pPr>
    </w:p>
    <w:p w14:paraId="64E3ECCA">
      <w:pPr>
        <w:rPr>
          <w:rFonts w:hint="eastAsia" w:ascii="仿宋" w:hAnsi="仿宋" w:eastAsia="仿宋" w:cs="仿宋"/>
          <w:sz w:val="28"/>
          <w:szCs w:val="28"/>
        </w:rPr>
      </w:pPr>
    </w:p>
    <w:p w14:paraId="3B2184C9">
      <w:pPr>
        <w:rPr>
          <w:rFonts w:hint="eastAsia" w:ascii="仿宋" w:hAnsi="仿宋" w:eastAsia="仿宋" w:cs="仿宋"/>
          <w:sz w:val="28"/>
          <w:szCs w:val="28"/>
        </w:rPr>
      </w:pPr>
    </w:p>
    <w:p w14:paraId="254E5EB8">
      <w:pPr>
        <w:rPr>
          <w:rFonts w:hint="eastAsia" w:ascii="仿宋" w:hAnsi="仿宋" w:eastAsia="仿宋" w:cs="仿宋"/>
          <w:sz w:val="28"/>
          <w:szCs w:val="28"/>
        </w:rPr>
      </w:pPr>
    </w:p>
    <w:p w14:paraId="62F3858B">
      <w:pPr>
        <w:rPr>
          <w:rFonts w:hint="eastAsia" w:ascii="仿宋" w:hAnsi="仿宋" w:eastAsia="仿宋" w:cs="仿宋"/>
          <w:sz w:val="28"/>
          <w:szCs w:val="28"/>
        </w:rPr>
      </w:pPr>
    </w:p>
    <w:p w14:paraId="2A37468B">
      <w:pPr>
        <w:rPr>
          <w:rFonts w:hint="eastAsia" w:ascii="仿宋" w:hAnsi="仿宋" w:eastAsia="仿宋" w:cs="仿宋"/>
          <w:sz w:val="28"/>
          <w:szCs w:val="28"/>
        </w:rPr>
      </w:pPr>
    </w:p>
    <w:p w14:paraId="7B3023EB">
      <w:pPr>
        <w:rPr>
          <w:rFonts w:hint="eastAsia" w:ascii="仿宋" w:hAnsi="仿宋" w:eastAsia="仿宋" w:cs="仿宋"/>
          <w:sz w:val="28"/>
          <w:szCs w:val="28"/>
        </w:rPr>
      </w:pPr>
    </w:p>
    <w:p w14:paraId="1E9F11FD">
      <w:pPr>
        <w:rPr>
          <w:rFonts w:hint="eastAsia" w:ascii="仿宋" w:hAnsi="仿宋" w:eastAsia="仿宋" w:cs="仿宋"/>
          <w:sz w:val="28"/>
          <w:szCs w:val="28"/>
        </w:rPr>
      </w:pPr>
    </w:p>
    <w:p w14:paraId="753BEDA8">
      <w:pPr>
        <w:rPr>
          <w:rFonts w:hint="eastAsia" w:ascii="仿宋" w:hAnsi="仿宋" w:eastAsia="仿宋" w:cs="仿宋"/>
          <w:sz w:val="28"/>
          <w:szCs w:val="28"/>
        </w:rPr>
      </w:pPr>
    </w:p>
    <w:p w14:paraId="3F82B73E">
      <w:pPr>
        <w:rPr>
          <w:rFonts w:hint="eastAsia" w:ascii="仿宋" w:hAnsi="仿宋" w:eastAsia="仿宋" w:cs="仿宋"/>
          <w:sz w:val="28"/>
          <w:szCs w:val="28"/>
        </w:rPr>
      </w:pPr>
    </w:p>
    <w:p w14:paraId="2E74B647">
      <w:pPr>
        <w:rPr>
          <w:rFonts w:hint="eastAsia" w:ascii="仿宋" w:hAnsi="仿宋" w:eastAsia="仿宋" w:cs="仿宋"/>
          <w:sz w:val="28"/>
          <w:szCs w:val="28"/>
        </w:rPr>
      </w:pPr>
    </w:p>
    <w:p w14:paraId="6CF524C4">
      <w:pPr>
        <w:rPr>
          <w:rFonts w:hint="eastAsia" w:ascii="仿宋" w:hAnsi="仿宋" w:eastAsia="仿宋" w:cs="仿宋"/>
          <w:sz w:val="28"/>
          <w:szCs w:val="28"/>
        </w:rPr>
      </w:pPr>
    </w:p>
    <w:p w14:paraId="15E15FB9">
      <w:pPr>
        <w:rPr>
          <w:rFonts w:hint="eastAsia" w:ascii="仿宋" w:hAnsi="仿宋" w:eastAsia="仿宋" w:cs="仿宋"/>
          <w:sz w:val="28"/>
          <w:szCs w:val="28"/>
        </w:rPr>
      </w:pPr>
    </w:p>
    <w:p w14:paraId="1ACA54DE">
      <w:pPr>
        <w:rPr>
          <w:rFonts w:hint="eastAsia" w:ascii="仿宋" w:hAnsi="仿宋" w:eastAsia="仿宋" w:cs="仿宋"/>
          <w:sz w:val="28"/>
          <w:szCs w:val="28"/>
        </w:rPr>
      </w:pPr>
    </w:p>
    <w:p w14:paraId="4AAB3DF6">
      <w:pPr>
        <w:rPr>
          <w:rFonts w:hint="eastAsia" w:ascii="仿宋" w:hAnsi="仿宋" w:eastAsia="仿宋" w:cs="仿宋"/>
          <w:sz w:val="28"/>
          <w:szCs w:val="28"/>
        </w:rPr>
      </w:pPr>
    </w:p>
    <w:p w14:paraId="387B4BE7">
      <w:pPr>
        <w:rPr>
          <w:rFonts w:hint="eastAsia" w:ascii="仿宋" w:hAnsi="仿宋" w:eastAsia="仿宋" w:cs="仿宋"/>
          <w:sz w:val="28"/>
          <w:szCs w:val="28"/>
        </w:rPr>
      </w:pPr>
    </w:p>
    <w:p w14:paraId="2474392D">
      <w:pPr>
        <w:rPr>
          <w:rFonts w:hint="eastAsia" w:ascii="仿宋" w:hAnsi="仿宋" w:eastAsia="仿宋" w:cs="仿宋"/>
          <w:sz w:val="28"/>
          <w:szCs w:val="28"/>
        </w:rPr>
      </w:pPr>
    </w:p>
    <w:p w14:paraId="59650A40">
      <w:pPr>
        <w:rPr>
          <w:rFonts w:hint="eastAsia" w:ascii="仿宋" w:hAnsi="仿宋" w:eastAsia="仿宋" w:cs="仿宋"/>
          <w:sz w:val="28"/>
          <w:szCs w:val="28"/>
        </w:rPr>
      </w:pPr>
    </w:p>
    <w:p w14:paraId="7D38A7CF">
      <w:pPr>
        <w:rPr>
          <w:rFonts w:hint="eastAsia" w:ascii="仿宋" w:hAnsi="仿宋" w:eastAsia="仿宋" w:cs="仿宋"/>
          <w:sz w:val="28"/>
          <w:szCs w:val="28"/>
        </w:rPr>
      </w:pPr>
    </w:p>
    <w:p w14:paraId="1DFE9F22">
      <w:pPr>
        <w:rPr>
          <w:rFonts w:hint="eastAsia" w:ascii="仿宋" w:hAnsi="仿宋" w:eastAsia="仿宋" w:cs="仿宋"/>
          <w:sz w:val="28"/>
          <w:szCs w:val="28"/>
        </w:rPr>
      </w:pPr>
    </w:p>
    <w:p w14:paraId="334F4FCB">
      <w:pPr>
        <w:rPr>
          <w:rFonts w:hint="eastAsia" w:ascii="仿宋" w:hAnsi="仿宋" w:eastAsia="仿宋" w:cs="仿宋"/>
          <w:sz w:val="28"/>
          <w:szCs w:val="28"/>
        </w:rPr>
      </w:pPr>
    </w:p>
    <w:p w14:paraId="21A75AB5">
      <w:pPr>
        <w:rPr>
          <w:rFonts w:hint="eastAsia" w:ascii="仿宋" w:hAnsi="仿宋" w:eastAsia="仿宋" w:cs="仿宋"/>
          <w:sz w:val="28"/>
          <w:szCs w:val="28"/>
        </w:rPr>
      </w:pPr>
    </w:p>
    <w:p w14:paraId="7E382C77">
      <w:pPr>
        <w:rPr>
          <w:rFonts w:hint="eastAsia" w:ascii="仿宋" w:hAnsi="仿宋" w:eastAsia="仿宋" w:cs="仿宋"/>
          <w:sz w:val="28"/>
          <w:szCs w:val="28"/>
        </w:rPr>
      </w:pPr>
    </w:p>
    <w:p w14:paraId="09E8046B">
      <w:pPr>
        <w:rPr>
          <w:rFonts w:hint="eastAsia" w:ascii="仿宋" w:hAnsi="仿宋" w:eastAsia="仿宋" w:cs="仿宋"/>
          <w:sz w:val="28"/>
          <w:szCs w:val="28"/>
        </w:rPr>
      </w:pPr>
    </w:p>
    <w:p w14:paraId="099B541B">
      <w:pPr>
        <w:rPr>
          <w:rFonts w:hint="eastAsia" w:ascii="仿宋" w:hAnsi="仿宋" w:eastAsia="仿宋" w:cs="仿宋"/>
          <w:sz w:val="28"/>
          <w:szCs w:val="28"/>
        </w:rPr>
      </w:pPr>
    </w:p>
    <w:p w14:paraId="2FAC9BFB">
      <w:pPr>
        <w:rPr>
          <w:rFonts w:hint="eastAsia" w:ascii="仿宋" w:hAnsi="仿宋" w:eastAsia="仿宋" w:cs="仿宋"/>
          <w:sz w:val="28"/>
          <w:szCs w:val="28"/>
        </w:rPr>
      </w:pPr>
    </w:p>
    <w:p w14:paraId="0C255546">
      <w:pPr>
        <w:spacing w:before="63" w:line="240" w:lineRule="auto"/>
        <w:ind w:firstLine="6"/>
        <w:jc w:val="left"/>
        <w:rPr>
          <w:rFonts w:hint="default" w:ascii="方正小标宋简体" w:hAnsi="方正小标宋简体" w:eastAsia="方正小标宋简体" w:cs="方正小标宋简体"/>
          <w:b/>
          <w:bCs/>
          <w:snapToGrid/>
          <w:kern w:val="2"/>
          <w:sz w:val="44"/>
          <w:szCs w:val="44"/>
          <w:lang w:val="en-US" w:eastAsia="zh-CN"/>
        </w:rPr>
      </w:pPr>
      <w:r>
        <w:rPr>
          <w:rFonts w:hint="eastAsia" w:ascii="仿宋" w:hAnsi="仿宋" w:eastAsia="仿宋" w:cs="仿宋"/>
          <w:b w:val="0"/>
          <w:bCs w:val="0"/>
          <w:snapToGrid/>
          <w:kern w:val="2"/>
          <w:sz w:val="28"/>
          <w:szCs w:val="28"/>
          <w:lang w:val="en-US" w:eastAsia="zh-CN"/>
        </w:rPr>
        <w:t>附 件</w:t>
      </w:r>
      <w:r>
        <w:rPr>
          <w:rFonts w:hint="default" w:ascii="仿宋" w:hAnsi="仿宋" w:eastAsia="仿宋" w:cs="仿宋"/>
          <w:b w:val="0"/>
          <w:bCs w:val="0"/>
          <w:snapToGrid/>
          <w:kern w:val="2"/>
          <w:sz w:val="28"/>
          <w:szCs w:val="28"/>
          <w:lang w:val="en-US" w:eastAsia="zh-CN"/>
        </w:rPr>
        <w:t>3.2</w:t>
      </w:r>
    </w:p>
    <w:p w14:paraId="4F0BB34E">
      <w:pPr>
        <w:spacing w:before="63" w:line="240" w:lineRule="auto"/>
        <w:ind w:firstLine="6"/>
        <w:jc w:val="center"/>
        <w:rPr>
          <w:rFonts w:hint="eastAsia" w:ascii="方正公文小标宋" w:hAnsi="方正公文小标宋" w:eastAsia="方正公文小标宋" w:cs="方正公文小标宋"/>
          <w:b/>
          <w:bCs/>
          <w:snapToGrid/>
          <w:kern w:val="2"/>
          <w:sz w:val="44"/>
          <w:szCs w:val="44"/>
          <w:lang w:val="en-US" w:eastAsia="zh-CN"/>
        </w:rPr>
      </w:pPr>
      <w:r>
        <w:rPr>
          <w:rFonts w:hint="eastAsia" w:ascii="方正公文小标宋" w:hAnsi="方正公文小标宋" w:eastAsia="方正公文小标宋" w:cs="方正公文小标宋"/>
          <w:b/>
          <w:bCs/>
          <w:snapToGrid/>
          <w:kern w:val="2"/>
          <w:sz w:val="44"/>
          <w:szCs w:val="44"/>
          <w:lang w:val="en-US" w:eastAsia="zh-CN"/>
        </w:rPr>
        <w:t>人工智能通识课程学习流程</w:t>
      </w:r>
    </w:p>
    <w:p w14:paraId="08DDAEEA">
      <w:pPr>
        <w:spacing w:before="63" w:line="240" w:lineRule="auto"/>
        <w:ind w:firstLine="6"/>
        <w:jc w:val="both"/>
        <w:rPr>
          <w:rFonts w:hint="eastAsia" w:ascii="仿宋" w:hAnsi="仿宋" w:eastAsia="仿宋" w:cs="仿宋"/>
          <w:b/>
          <w:bCs/>
          <w:snapToGrid/>
          <w:kern w:val="2"/>
          <w:sz w:val="32"/>
          <w:szCs w:val="32"/>
          <w:lang w:val="en-US" w:eastAsia="zh-CN"/>
        </w:rPr>
      </w:pPr>
    </w:p>
    <w:p w14:paraId="1A71CC10">
      <w:pPr>
        <w:tabs>
          <w:tab w:val="left" w:pos="9040"/>
        </w:tabs>
        <w:spacing w:line="360" w:lineRule="auto"/>
        <w:ind w:right="21"/>
        <w:jc w:val="center"/>
        <w:rPr>
          <w:rFonts w:hint="eastAsia" w:ascii="仿宋_GB2312" w:hAnsi="仿宋_GB2312" w:eastAsia="仿宋_GB2312" w:cs="仿宋_GB2312"/>
          <w:color w:val="C00000"/>
          <w:spacing w:val="-22"/>
          <w:sz w:val="32"/>
          <w:szCs w:val="32"/>
          <w:lang w:val="en-US" w:eastAsia="zh-CN"/>
        </w:rPr>
      </w:pPr>
      <w:r>
        <w:rPr>
          <w:rFonts w:hint="eastAsia" w:ascii="仿宋_GB2312" w:hAnsi="仿宋_GB2312" w:eastAsia="仿宋_GB2312" w:cs="仿宋_GB2312"/>
          <w:b/>
          <w:bCs w:val="0"/>
          <w:sz w:val="28"/>
          <w:szCs w:val="28"/>
          <w:lang w:val="en-US" w:eastAsia="zh-CN"/>
        </w:rPr>
        <w:t>1-3年级通识课程学习流程</w:t>
      </w:r>
    </w:p>
    <w:p w14:paraId="7AE9A182">
      <w:pPr>
        <w:pStyle w:val="2"/>
        <w:numPr>
          <w:ilvl w:val="0"/>
          <w:numId w:val="1"/>
        </w:numPr>
        <w:spacing w:line="360" w:lineRule="auto"/>
        <w:outlineLvl w:val="1"/>
        <w:rPr>
          <w:rFonts w:hint="eastAsia" w:ascii="宋体" w:hAnsi="宋体" w:eastAsia="宋体"/>
          <w:sz w:val="24"/>
          <w:szCs w:val="24"/>
          <w:lang w:eastAsia="zh-CN"/>
        </w:rPr>
      </w:pPr>
      <w:bookmarkStart w:id="0" w:name="_Toc32485"/>
      <w:r>
        <w:rPr>
          <w:rFonts w:hint="eastAsia" w:ascii="仿宋" w:hAnsi="仿宋" w:eastAsia="仿宋" w:cs="仿宋"/>
          <w:sz w:val="28"/>
          <w:szCs w:val="28"/>
        </w:rPr>
        <w:t>登录</w:t>
      </w:r>
      <w:bookmarkEnd w:id="0"/>
      <w:r>
        <w:rPr>
          <w:rFonts w:hint="eastAsia" w:ascii="仿宋" w:hAnsi="仿宋" w:eastAsia="仿宋" w:cs="仿宋"/>
          <w:sz w:val="28"/>
          <w:szCs w:val="28"/>
          <w:lang w:val="en-US" w:eastAsia="zh-CN"/>
        </w:rPr>
        <w:t>网站</w:t>
      </w:r>
      <w:r>
        <w:rPr>
          <w:rFonts w:hint="eastAsia" w:ascii="仿宋" w:hAnsi="仿宋" w:eastAsia="仿宋" w:cs="仿宋"/>
          <w:sz w:val="28"/>
          <w:szCs w:val="28"/>
          <w:lang w:val="en-US" w:eastAsia="zh-CN"/>
        </w:rPr>
        <w:br w:type="textWrapping"/>
      </w:r>
      <w:r>
        <w:rPr>
          <w:rFonts w:hint="eastAsia" w:ascii="仿宋" w:hAnsi="仿宋" w:eastAsia="仿宋" w:cs="仿宋"/>
          <w:b w:val="0"/>
          <w:bCs w:val="0"/>
          <w:sz w:val="28"/>
          <w:szCs w:val="28"/>
          <w:lang w:val="en-US" w:eastAsia="zh-CN"/>
        </w:rPr>
        <w:t>打开电脑端网页</w:t>
      </w:r>
      <w:r>
        <w:rPr>
          <w:rFonts w:hint="eastAsia" w:ascii="仿宋" w:hAnsi="仿宋" w:eastAsia="仿宋" w:cs="仿宋"/>
          <w:b w:val="0"/>
          <w:bCs w:val="0"/>
          <w:sz w:val="28"/>
          <w:szCs w:val="28"/>
        </w:rPr>
        <w:t>：</w:t>
      </w:r>
      <w:r>
        <w:rPr>
          <w:rFonts w:hint="eastAsia" w:ascii="仿宋" w:hAnsi="仿宋" w:eastAsia="仿宋" w:cs="仿宋"/>
          <w:b w:val="0"/>
          <w:bCs w:val="0"/>
          <w:color w:val="auto"/>
          <w:sz w:val="28"/>
          <w:szCs w:val="28"/>
          <w:u w:val="none"/>
          <w:lang w:val="en-US" w:eastAsia="zh-CN"/>
        </w:rPr>
        <w:fldChar w:fldCharType="begin"/>
      </w:r>
      <w:r>
        <w:rPr>
          <w:rFonts w:hint="eastAsia" w:ascii="仿宋" w:hAnsi="仿宋" w:eastAsia="仿宋" w:cs="仿宋"/>
          <w:b w:val="0"/>
          <w:bCs w:val="0"/>
          <w:color w:val="auto"/>
          <w:sz w:val="28"/>
          <w:szCs w:val="28"/>
          <w:u w:val="none"/>
          <w:lang w:val="en-US" w:eastAsia="zh-CN"/>
        </w:rPr>
        <w:instrText xml:space="preserve"> HYPERLINK "http://www.zmdedu.cn" </w:instrText>
      </w:r>
      <w:r>
        <w:rPr>
          <w:rFonts w:hint="eastAsia" w:ascii="仿宋" w:hAnsi="仿宋" w:eastAsia="仿宋" w:cs="仿宋"/>
          <w:b w:val="0"/>
          <w:bCs w:val="0"/>
          <w:color w:val="auto"/>
          <w:sz w:val="28"/>
          <w:szCs w:val="28"/>
          <w:u w:val="none"/>
          <w:lang w:val="en-US" w:eastAsia="zh-CN"/>
        </w:rPr>
        <w:fldChar w:fldCharType="separate"/>
      </w:r>
      <w:r>
        <w:rPr>
          <w:rStyle w:val="5"/>
          <w:rFonts w:hint="eastAsia" w:ascii="仿宋" w:hAnsi="仿宋" w:eastAsia="仿宋" w:cs="仿宋"/>
          <w:b w:val="0"/>
          <w:bCs w:val="0"/>
          <w:sz w:val="28"/>
          <w:szCs w:val="28"/>
          <w:lang w:val="en-US" w:eastAsia="zh-CN"/>
        </w:rPr>
        <w:t>www.zmdedu.cn</w:t>
      </w:r>
      <w:r>
        <w:rPr>
          <w:rFonts w:hint="eastAsia" w:ascii="仿宋" w:hAnsi="仿宋" w:eastAsia="仿宋" w:cs="仿宋"/>
          <w:b w:val="0"/>
          <w:bCs w:val="0"/>
          <w:color w:val="auto"/>
          <w:sz w:val="28"/>
          <w:szCs w:val="28"/>
          <w:u w:val="none"/>
          <w:lang w:val="en-US" w:eastAsia="zh-CN"/>
        </w:rPr>
        <w:fldChar w:fldCharType="end"/>
      </w:r>
      <w:r>
        <w:rPr>
          <w:rFonts w:hint="eastAsia" w:ascii="仿宋" w:hAnsi="仿宋" w:eastAsia="仿宋" w:cs="仿宋"/>
          <w:b w:val="0"/>
          <w:bCs w:val="0"/>
          <w:color w:val="auto"/>
          <w:sz w:val="28"/>
          <w:szCs w:val="28"/>
          <w:u w:val="none"/>
          <w:lang w:val="en-US" w:eastAsia="zh-CN"/>
        </w:rPr>
        <w:t>，</w:t>
      </w:r>
      <w:r>
        <w:rPr>
          <w:rFonts w:hint="eastAsia" w:ascii="仿宋" w:hAnsi="仿宋" w:eastAsia="仿宋" w:cs="仿宋"/>
          <w:b w:val="0"/>
          <w:bCs w:val="0"/>
          <w:sz w:val="28"/>
          <w:szCs w:val="28"/>
          <w:lang w:val="en-US" w:eastAsia="zh-CN"/>
        </w:rPr>
        <w:t>进入驻马店智慧教育公共服务平台，点击“科技教育”，下滑“科技课程”专栏，点击“人工智能通识课程”，即可进入课程目录并开始学习。</w:t>
      </w:r>
    </w:p>
    <w:p w14:paraId="2A045F36">
      <w:pPr>
        <w:rPr>
          <w:rFonts w:hint="eastAsia"/>
          <w:lang w:eastAsia="zh-CN"/>
        </w:rPr>
      </w:pPr>
      <w:r>
        <w:drawing>
          <wp:inline distT="0" distB="0" distL="114300" distR="114300">
            <wp:extent cx="5266690" cy="2437130"/>
            <wp:effectExtent l="0" t="0" r="635"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5266690" cy="2437130"/>
                    </a:xfrm>
                    <a:prstGeom prst="rect">
                      <a:avLst/>
                    </a:prstGeom>
                    <a:noFill/>
                    <a:ln>
                      <a:noFill/>
                    </a:ln>
                  </pic:spPr>
                </pic:pic>
              </a:graphicData>
            </a:graphic>
          </wp:inline>
        </w:drawing>
      </w:r>
    </w:p>
    <w:p w14:paraId="2DB62168">
      <w:pPr>
        <w:keepNext w:val="0"/>
        <w:keepLines w:val="0"/>
        <w:widowControl/>
        <w:suppressLineNumbers w:val="0"/>
        <w:jc w:val="left"/>
        <w:rPr>
          <w:rFonts w:hint="eastAsia" w:ascii="宋体" w:hAnsi="宋体" w:eastAsia="宋体"/>
          <w:sz w:val="24"/>
          <w:szCs w:val="24"/>
          <w:lang w:eastAsia="zh-CN"/>
        </w:rPr>
      </w:pPr>
    </w:p>
    <w:p w14:paraId="1DA78D03">
      <w:pPr>
        <w:keepNext w:val="0"/>
        <w:keepLines w:val="0"/>
        <w:widowControl/>
        <w:suppressLineNumbers w:val="0"/>
        <w:jc w:val="left"/>
        <w:rPr>
          <w:rFonts w:hint="eastAsia" w:ascii="宋体" w:hAnsi="宋体" w:eastAsia="宋体"/>
          <w:sz w:val="24"/>
          <w:szCs w:val="24"/>
          <w:lang w:val="en-US" w:eastAsia="zh-CN"/>
        </w:rPr>
      </w:pPr>
    </w:p>
    <w:p w14:paraId="26756131">
      <w:pPr>
        <w:tabs>
          <w:tab w:val="left" w:pos="9040"/>
        </w:tabs>
        <w:spacing w:line="360" w:lineRule="auto"/>
        <w:ind w:right="21"/>
        <w:jc w:val="both"/>
        <w:rPr>
          <w:rFonts w:hint="eastAsia" w:ascii="仿宋_GB2312" w:hAnsi="仿宋_GB2312" w:eastAsia="仿宋_GB2312" w:cs="仿宋_GB2312"/>
          <w:color w:val="C00000"/>
          <w:spacing w:val="-22"/>
          <w:sz w:val="32"/>
          <w:szCs w:val="32"/>
          <w:lang w:val="en-US" w:eastAsia="zh-CN"/>
        </w:rPr>
      </w:pPr>
      <w:r>
        <w:drawing>
          <wp:inline distT="0" distB="0" distL="114300" distR="114300">
            <wp:extent cx="5175250" cy="2366010"/>
            <wp:effectExtent l="0" t="0" r="635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175250" cy="2366010"/>
                    </a:xfrm>
                    <a:prstGeom prst="rect">
                      <a:avLst/>
                    </a:prstGeom>
                    <a:noFill/>
                    <a:ln>
                      <a:noFill/>
                    </a:ln>
                  </pic:spPr>
                </pic:pic>
              </a:graphicData>
            </a:graphic>
          </wp:inline>
        </w:drawing>
      </w:r>
    </w:p>
    <w:p w14:paraId="0BDB169B">
      <w:pPr>
        <w:tabs>
          <w:tab w:val="left" w:pos="9040"/>
        </w:tabs>
        <w:spacing w:line="360" w:lineRule="auto"/>
        <w:ind w:right="21"/>
        <w:jc w:val="center"/>
        <w:rPr>
          <w:rFonts w:hint="eastAsia" w:ascii="仿宋_GB2312" w:hAnsi="仿宋_GB2312" w:eastAsia="仿宋_GB2312" w:cs="仿宋_GB2312"/>
          <w:b/>
          <w:bCs w:val="0"/>
          <w:sz w:val="28"/>
          <w:szCs w:val="28"/>
          <w:lang w:val="en-US" w:eastAsia="zh-CN"/>
        </w:rPr>
      </w:pPr>
    </w:p>
    <w:p w14:paraId="108F0231">
      <w:pPr>
        <w:tabs>
          <w:tab w:val="left" w:pos="9040"/>
        </w:tabs>
        <w:spacing w:line="360" w:lineRule="auto"/>
        <w:ind w:right="21"/>
        <w:jc w:val="center"/>
        <w:rPr>
          <w:rFonts w:hint="eastAsia" w:ascii="仿宋" w:hAnsi="仿宋" w:eastAsia="仿宋" w:cs="仿宋"/>
          <w:sz w:val="28"/>
          <w:szCs w:val="28"/>
          <w:lang w:val="en-US" w:eastAsia="zh-CN"/>
        </w:rPr>
      </w:pPr>
      <w:r>
        <w:rPr>
          <w:rFonts w:hint="eastAsia" w:ascii="仿宋" w:hAnsi="仿宋" w:eastAsia="仿宋" w:cs="仿宋"/>
          <w:b/>
          <w:bCs w:val="0"/>
          <w:sz w:val="28"/>
          <w:szCs w:val="28"/>
          <w:lang w:val="en-US" w:eastAsia="zh-CN"/>
        </w:rPr>
        <w:t>4-9年级通识课程学习流程</w:t>
      </w:r>
    </w:p>
    <w:p w14:paraId="03E6E969">
      <w:pPr>
        <w:pageBreakBefore w:val="0"/>
        <w:widowControl w:val="0"/>
        <w:numPr>
          <w:ilvl w:val="1"/>
          <w:numId w:val="2"/>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打开电脑端网页</w:t>
      </w:r>
      <w:r>
        <w:rPr>
          <w:rFonts w:hint="eastAsia" w:ascii="仿宋" w:hAnsi="仿宋" w:eastAsia="仿宋" w:cs="仿宋"/>
          <w:sz w:val="28"/>
          <w:szCs w:val="28"/>
        </w:rPr>
        <w:t>：</w:t>
      </w: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"http://www.zmdedu.cn" </w:instrText>
      </w:r>
      <w:r>
        <w:rPr>
          <w:rFonts w:hint="eastAsia" w:ascii="仿宋" w:hAnsi="仿宋" w:eastAsia="仿宋" w:cs="仿宋"/>
          <w:color w:val="auto"/>
          <w:sz w:val="28"/>
          <w:szCs w:val="28"/>
          <w:u w:val="none"/>
          <w:lang w:val="en-US" w:eastAsia="zh-CN"/>
        </w:rPr>
        <w:fldChar w:fldCharType="separate"/>
      </w:r>
      <w:r>
        <w:rPr>
          <w:rStyle w:val="6"/>
          <w:rFonts w:hint="eastAsia" w:ascii="仿宋" w:hAnsi="仿宋" w:eastAsia="仿宋" w:cs="仿宋"/>
          <w:sz w:val="28"/>
          <w:szCs w:val="28"/>
          <w:lang w:val="en-US" w:eastAsia="zh-CN"/>
        </w:rPr>
        <w:t>www.zmdedu.cn</w:t>
      </w:r>
      <w:r>
        <w:rPr>
          <w:rFonts w:hint="eastAsia" w:ascii="仿宋" w:hAnsi="仿宋" w:eastAsia="仿宋" w:cs="仿宋"/>
          <w:color w:val="auto"/>
          <w:sz w:val="28"/>
          <w:szCs w:val="28"/>
          <w:u w:val="none"/>
          <w:lang w:val="en-US" w:eastAsia="zh-CN"/>
        </w:rPr>
        <w:fldChar w:fldCharType="end"/>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进入驻马店智慧教育公共服务平台，点击进入“国家智慧教育公共服务平台”。</w:t>
      </w:r>
    </w:p>
    <w:p w14:paraId="20D3856B">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0288" behindDoc="1" locked="0" layoutInCell="1" allowOverlap="1">
            <wp:simplePos x="0" y="0"/>
            <wp:positionH relativeFrom="column">
              <wp:posOffset>-36195</wp:posOffset>
            </wp:positionH>
            <wp:positionV relativeFrom="paragraph">
              <wp:posOffset>74295</wp:posOffset>
            </wp:positionV>
            <wp:extent cx="4744720" cy="2522855"/>
            <wp:effectExtent l="0" t="0" r="8255" b="127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4744720" cy="2522855"/>
                    </a:xfrm>
                    <a:prstGeom prst="rect">
                      <a:avLst/>
                    </a:prstGeom>
                    <a:noFill/>
                    <a:ln>
                      <a:noFill/>
                    </a:ln>
                  </pic:spPr>
                </pic:pic>
              </a:graphicData>
            </a:graphic>
          </wp:anchor>
        </w:drawing>
      </w:r>
    </w:p>
    <w:p w14:paraId="347A93D2">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52B2FA2">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4B3E0031">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425180EA">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7B7295A8">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7894CFEA">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7129BD2B">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6243F625">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2628C076">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240BE764">
      <w:pPr>
        <w:pageBreakBefore w:val="0"/>
        <w:widowControl w:val="0"/>
        <w:numPr>
          <w:ilvl w:val="1"/>
          <w:numId w:val="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进入“国家智慧教育公共服务平台”，点击右上角“注册”，按系统要求完成注册。已有账号的学生直接点击登陆即可。</w:t>
      </w:r>
    </w:p>
    <w:p w14:paraId="3E44EC55">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1312" behindDoc="1" locked="0" layoutInCell="1" allowOverlap="1">
            <wp:simplePos x="0" y="0"/>
            <wp:positionH relativeFrom="column">
              <wp:posOffset>59055</wp:posOffset>
            </wp:positionH>
            <wp:positionV relativeFrom="paragraph">
              <wp:posOffset>111760</wp:posOffset>
            </wp:positionV>
            <wp:extent cx="4611370" cy="2512060"/>
            <wp:effectExtent l="0" t="0" r="8255" b="254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4611370" cy="2512060"/>
                    </a:xfrm>
                    <a:prstGeom prst="rect">
                      <a:avLst/>
                    </a:prstGeom>
                    <a:noFill/>
                    <a:ln>
                      <a:noFill/>
                    </a:ln>
                  </pic:spPr>
                </pic:pic>
              </a:graphicData>
            </a:graphic>
          </wp:anchor>
        </w:drawing>
      </w:r>
    </w:p>
    <w:p w14:paraId="100DE2C0">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203AA24B">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9DE3657">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45F7F1D8">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76467AF">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4CEA82E2">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28A444F3">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FDB095F">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354A1C80">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993123F">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7A9A8A25">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F9F8094">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6B931B1E">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C04CDFA">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3A3E477A">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36778D4">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2CF1F5CB">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1312" behindDoc="1" locked="0" layoutInCell="1" allowOverlap="1">
            <wp:simplePos x="0" y="0"/>
            <wp:positionH relativeFrom="column">
              <wp:posOffset>104140</wp:posOffset>
            </wp:positionH>
            <wp:positionV relativeFrom="paragraph">
              <wp:posOffset>120015</wp:posOffset>
            </wp:positionV>
            <wp:extent cx="4667250" cy="2821940"/>
            <wp:effectExtent l="0" t="0" r="0" b="698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4667250" cy="2821940"/>
                    </a:xfrm>
                    <a:prstGeom prst="rect">
                      <a:avLst/>
                    </a:prstGeom>
                    <a:noFill/>
                    <a:ln>
                      <a:noFill/>
                    </a:ln>
                  </pic:spPr>
                </pic:pic>
              </a:graphicData>
            </a:graphic>
          </wp:anchor>
        </w:drawing>
      </w:r>
    </w:p>
    <w:p w14:paraId="67D3D5FE">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36F12C3B">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B81B816">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741F995">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BAE9459">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AF03C63">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66494695">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6949C21B">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EF957B2">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2FFA819C">
      <w:pPr>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1C295CB">
      <w:pPr>
        <w:pageBreakBefore w:val="0"/>
        <w:widowControl w:val="0"/>
        <w:numPr>
          <w:ilvl w:val="1"/>
          <w:numId w:val="2"/>
        </w:numPr>
        <w:tabs>
          <w:tab w:val="left" w:pos="7476"/>
        </w:tabs>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完成注册或登陆后，点击“课后服务” → “科普教育” → “科普公开课”进入课程页面。</w:t>
      </w:r>
    </w:p>
    <w:p w14:paraId="391B164B">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1312" behindDoc="1" locked="0" layoutInCell="1" allowOverlap="1">
            <wp:simplePos x="0" y="0"/>
            <wp:positionH relativeFrom="column">
              <wp:posOffset>12700</wp:posOffset>
            </wp:positionH>
            <wp:positionV relativeFrom="paragraph">
              <wp:posOffset>102870</wp:posOffset>
            </wp:positionV>
            <wp:extent cx="4692015" cy="2431415"/>
            <wp:effectExtent l="0" t="0" r="3810" b="698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9"/>
                    <a:stretch>
                      <a:fillRect/>
                    </a:stretch>
                  </pic:blipFill>
                  <pic:spPr>
                    <a:xfrm>
                      <a:off x="0" y="0"/>
                      <a:ext cx="4692015" cy="2431415"/>
                    </a:xfrm>
                    <a:prstGeom prst="rect">
                      <a:avLst/>
                    </a:prstGeom>
                    <a:noFill/>
                    <a:ln>
                      <a:noFill/>
                    </a:ln>
                  </pic:spPr>
                </pic:pic>
              </a:graphicData>
            </a:graphic>
          </wp:anchor>
        </w:drawing>
      </w:r>
    </w:p>
    <w:p w14:paraId="2D3FAB2D">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32D608F6">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66FE885A">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6F994438">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81BC0AD">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BE43D72">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64E966AF">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0F87A4B2">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3AB3807D">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30CD1EE8">
      <w:pPr>
        <w:keepNext w:val="0"/>
        <w:keepLines w:val="0"/>
        <w:widowControl/>
        <w:numPr>
          <w:ilvl w:val="1"/>
          <w:numId w:val="2"/>
        </w:numPr>
        <w:suppressLineNumbers w:val="0"/>
        <w:ind w:left="0" w:leftChars="0" w:firstLine="0" w:firstLineChars="0"/>
        <w:jc w:val="left"/>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2336" behindDoc="1" locked="0" layoutInCell="1" allowOverlap="1">
            <wp:simplePos x="0" y="0"/>
            <wp:positionH relativeFrom="column">
              <wp:posOffset>57150</wp:posOffset>
            </wp:positionH>
            <wp:positionV relativeFrom="paragraph">
              <wp:posOffset>459740</wp:posOffset>
            </wp:positionV>
            <wp:extent cx="4732020" cy="2265680"/>
            <wp:effectExtent l="0" t="0" r="1905" b="127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a:stretch>
                      <a:fillRect/>
                    </a:stretch>
                  </pic:blipFill>
                  <pic:spPr>
                    <a:xfrm>
                      <a:off x="0" y="0"/>
                      <a:ext cx="4732020" cy="2265680"/>
                    </a:xfrm>
                    <a:prstGeom prst="rect">
                      <a:avLst/>
                    </a:prstGeom>
                    <a:noFill/>
                    <a:ln>
                      <a:noFill/>
                    </a:ln>
                  </pic:spPr>
                </pic:pic>
              </a:graphicData>
            </a:graphic>
          </wp:anchor>
        </w:drawing>
      </w:r>
      <w:r>
        <w:rPr>
          <w:rFonts w:hint="eastAsia" w:ascii="仿宋" w:hAnsi="仿宋" w:eastAsia="仿宋" w:cs="仿宋"/>
          <w:sz w:val="28"/>
          <w:szCs w:val="28"/>
          <w:lang w:val="en-US" w:eastAsia="zh-CN"/>
        </w:rPr>
        <w:t>4-6年级学生：选择“科学公开课第六季”，进入第六季课程后，选择“信息启航”，进入课程目录并开始学习。</w:t>
      </w:r>
    </w:p>
    <w:p w14:paraId="0ABA86DD">
      <w:pPr>
        <w:keepNext w:val="0"/>
        <w:keepLines w:val="0"/>
        <w:widowControl/>
        <w:numPr>
          <w:ilvl w:val="0"/>
          <w:numId w:val="0"/>
        </w:numPr>
        <w:suppressLineNumbers w:val="0"/>
        <w:ind w:leftChars="0"/>
        <w:jc w:val="left"/>
        <w:rPr>
          <w:rFonts w:hint="eastAsia" w:ascii="仿宋" w:hAnsi="仿宋" w:eastAsia="仿宋" w:cs="仿宋"/>
          <w:sz w:val="28"/>
          <w:szCs w:val="28"/>
          <w:lang w:val="en-US" w:eastAsia="zh-CN"/>
        </w:rPr>
      </w:pPr>
    </w:p>
    <w:p w14:paraId="6C12E8F9">
      <w:pPr>
        <w:keepNext w:val="0"/>
        <w:keepLines w:val="0"/>
        <w:widowControl/>
        <w:numPr>
          <w:ilvl w:val="0"/>
          <w:numId w:val="0"/>
        </w:numPr>
        <w:suppressLineNumbers w:val="0"/>
        <w:ind w:leftChars="0"/>
        <w:jc w:val="left"/>
        <w:rPr>
          <w:rFonts w:hint="eastAsia" w:ascii="仿宋" w:hAnsi="仿宋" w:eastAsia="仿宋" w:cs="仿宋"/>
          <w:sz w:val="28"/>
          <w:szCs w:val="28"/>
          <w:lang w:val="en-US" w:eastAsia="zh-CN"/>
        </w:rPr>
      </w:pPr>
    </w:p>
    <w:p w14:paraId="4BB7A968">
      <w:pPr>
        <w:keepNext w:val="0"/>
        <w:keepLines w:val="0"/>
        <w:widowControl/>
        <w:numPr>
          <w:ilvl w:val="0"/>
          <w:numId w:val="0"/>
        </w:numPr>
        <w:suppressLineNumbers w:val="0"/>
        <w:ind w:leftChars="0"/>
        <w:jc w:val="left"/>
        <w:rPr>
          <w:rFonts w:hint="eastAsia" w:ascii="仿宋" w:hAnsi="仿宋" w:eastAsia="仿宋" w:cs="仿宋"/>
          <w:sz w:val="28"/>
          <w:szCs w:val="28"/>
          <w:lang w:val="en-US" w:eastAsia="zh-CN"/>
        </w:rPr>
      </w:pPr>
    </w:p>
    <w:p w14:paraId="03AB0C6B">
      <w:pPr>
        <w:keepNext w:val="0"/>
        <w:keepLines w:val="0"/>
        <w:widowControl/>
        <w:numPr>
          <w:ilvl w:val="0"/>
          <w:numId w:val="0"/>
        </w:numPr>
        <w:suppressLineNumbers w:val="0"/>
        <w:ind w:leftChars="0"/>
        <w:jc w:val="left"/>
        <w:rPr>
          <w:rFonts w:hint="eastAsia" w:ascii="仿宋" w:hAnsi="仿宋" w:eastAsia="仿宋" w:cs="仿宋"/>
          <w:sz w:val="28"/>
          <w:szCs w:val="28"/>
          <w:lang w:val="en-US" w:eastAsia="zh-CN"/>
        </w:rPr>
      </w:pPr>
    </w:p>
    <w:p w14:paraId="383BA7F0">
      <w:pPr>
        <w:keepNext w:val="0"/>
        <w:keepLines w:val="0"/>
        <w:widowControl/>
        <w:numPr>
          <w:ilvl w:val="0"/>
          <w:numId w:val="0"/>
        </w:numPr>
        <w:suppressLineNumbers w:val="0"/>
        <w:ind w:leftChars="0"/>
        <w:jc w:val="left"/>
        <w:rPr>
          <w:rFonts w:hint="eastAsia" w:ascii="仿宋" w:hAnsi="仿宋" w:eastAsia="仿宋" w:cs="仿宋"/>
          <w:sz w:val="28"/>
          <w:szCs w:val="28"/>
          <w:lang w:val="en-US" w:eastAsia="zh-CN"/>
        </w:rPr>
      </w:pPr>
    </w:p>
    <w:p w14:paraId="03C8AC7E">
      <w:pPr>
        <w:keepNext w:val="0"/>
        <w:keepLines w:val="0"/>
        <w:widowControl/>
        <w:numPr>
          <w:ilvl w:val="0"/>
          <w:numId w:val="0"/>
        </w:numPr>
        <w:suppressLineNumbers w:val="0"/>
        <w:ind w:leftChars="0"/>
        <w:jc w:val="left"/>
        <w:rPr>
          <w:rFonts w:hint="eastAsia" w:ascii="仿宋" w:hAnsi="仿宋" w:eastAsia="仿宋" w:cs="仿宋"/>
          <w:sz w:val="28"/>
          <w:szCs w:val="28"/>
          <w:lang w:val="en-US" w:eastAsia="zh-CN"/>
        </w:rPr>
      </w:pPr>
    </w:p>
    <w:p w14:paraId="4A1F0A8B">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3EFA75F">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3E59F6D4">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72337BF">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2336" behindDoc="1" locked="0" layoutInCell="1" allowOverlap="1">
            <wp:simplePos x="0" y="0"/>
            <wp:positionH relativeFrom="column">
              <wp:posOffset>9525</wp:posOffset>
            </wp:positionH>
            <wp:positionV relativeFrom="paragraph">
              <wp:posOffset>89535</wp:posOffset>
            </wp:positionV>
            <wp:extent cx="4613275" cy="2353945"/>
            <wp:effectExtent l="0" t="0" r="6350" b="8255"/>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1"/>
                    <a:stretch>
                      <a:fillRect/>
                    </a:stretch>
                  </pic:blipFill>
                  <pic:spPr>
                    <a:xfrm>
                      <a:off x="0" y="0"/>
                      <a:ext cx="4613275" cy="2353945"/>
                    </a:xfrm>
                    <a:prstGeom prst="rect">
                      <a:avLst/>
                    </a:prstGeom>
                    <a:noFill/>
                    <a:ln>
                      <a:noFill/>
                    </a:ln>
                  </pic:spPr>
                </pic:pic>
              </a:graphicData>
            </a:graphic>
          </wp:anchor>
        </w:drawing>
      </w:r>
    </w:p>
    <w:p w14:paraId="0F3BF262">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7C410060">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384EAA94">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0F60F11E">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63C602FC">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5CF40039">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02D284D">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04962E69">
      <w:pPr>
        <w:tabs>
          <w:tab w:val="left" w:pos="9040"/>
        </w:tabs>
        <w:spacing w:line="360" w:lineRule="auto"/>
        <w:ind w:right="21"/>
        <w:jc w:val="both"/>
        <w:rPr>
          <w:rFonts w:hint="eastAsia" w:ascii="仿宋" w:hAnsi="仿宋" w:eastAsia="仿宋" w:cs="仿宋"/>
          <w:b/>
          <w:bCs w:val="0"/>
          <w:sz w:val="28"/>
          <w:szCs w:val="28"/>
          <w:lang w:val="en-US" w:eastAsia="zh-CN"/>
        </w:rPr>
      </w:pPr>
    </w:p>
    <w:p w14:paraId="7DCD36FC">
      <w:pPr>
        <w:tabs>
          <w:tab w:val="left" w:pos="9040"/>
        </w:tabs>
        <w:spacing w:line="360" w:lineRule="auto"/>
        <w:ind w:right="21"/>
        <w:jc w:val="both"/>
        <w:rPr>
          <w:rFonts w:hint="eastAsia" w:ascii="仿宋" w:hAnsi="仿宋" w:eastAsia="仿宋" w:cs="仿宋"/>
          <w:b/>
          <w:bCs w:val="0"/>
          <w:sz w:val="28"/>
          <w:szCs w:val="28"/>
          <w:lang w:val="en-US" w:eastAsia="zh-CN"/>
        </w:rPr>
      </w:pPr>
    </w:p>
    <w:p w14:paraId="29B127A6">
      <w:pPr>
        <w:keepNext w:val="0"/>
        <w:keepLines w:val="0"/>
        <w:widowControl/>
        <w:numPr>
          <w:ilvl w:val="1"/>
          <w:numId w:val="2"/>
        </w:numPr>
        <w:suppressLineNumbers w:val="0"/>
        <w:ind w:left="0" w:leftChars="0" w:firstLine="0" w:firstLineChars="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7-9年级学生：选择“科学公开课第四季”，进入第四季课程后，选择“智慧未来”，进入课程目录并开始学习。</w:t>
      </w:r>
    </w:p>
    <w:p w14:paraId="20ECFCED">
      <w:pPr>
        <w:keepNext w:val="0"/>
        <w:keepLines w:val="0"/>
        <w:widowControl/>
        <w:numPr>
          <w:ilvl w:val="0"/>
          <w:numId w:val="0"/>
        </w:numPr>
        <w:suppressLineNumbers w:val="0"/>
        <w:ind w:leftChars="0"/>
        <w:jc w:val="left"/>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3360" behindDoc="0" locked="0" layoutInCell="1" allowOverlap="1">
            <wp:simplePos x="0" y="0"/>
            <wp:positionH relativeFrom="column">
              <wp:posOffset>-45720</wp:posOffset>
            </wp:positionH>
            <wp:positionV relativeFrom="paragraph">
              <wp:posOffset>100965</wp:posOffset>
            </wp:positionV>
            <wp:extent cx="4621530" cy="2284095"/>
            <wp:effectExtent l="0" t="0" r="7620" b="1905"/>
            <wp:wrapNone/>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2"/>
                    <a:stretch>
                      <a:fillRect/>
                    </a:stretch>
                  </pic:blipFill>
                  <pic:spPr>
                    <a:xfrm>
                      <a:off x="0" y="0"/>
                      <a:ext cx="4621530" cy="2284095"/>
                    </a:xfrm>
                    <a:prstGeom prst="rect">
                      <a:avLst/>
                    </a:prstGeom>
                    <a:noFill/>
                    <a:ln>
                      <a:noFill/>
                    </a:ln>
                  </pic:spPr>
                </pic:pic>
              </a:graphicData>
            </a:graphic>
          </wp:anchor>
        </w:drawing>
      </w:r>
    </w:p>
    <w:p w14:paraId="725EDFCD">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25126634">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76E309B3">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6AA4475">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09336FB1">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39FC52CF">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7E63DCAF">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EE7AB36">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9208919">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4384" behindDoc="1" locked="0" layoutInCell="1" allowOverlap="1">
            <wp:simplePos x="0" y="0"/>
            <wp:positionH relativeFrom="column">
              <wp:posOffset>-80645</wp:posOffset>
            </wp:positionH>
            <wp:positionV relativeFrom="paragraph">
              <wp:posOffset>154305</wp:posOffset>
            </wp:positionV>
            <wp:extent cx="4682490" cy="2378710"/>
            <wp:effectExtent l="0" t="0" r="3810" b="2540"/>
            <wp:wrapNone/>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3"/>
                    <a:stretch>
                      <a:fillRect/>
                    </a:stretch>
                  </pic:blipFill>
                  <pic:spPr>
                    <a:xfrm>
                      <a:off x="0" y="0"/>
                      <a:ext cx="4682490" cy="2378710"/>
                    </a:xfrm>
                    <a:prstGeom prst="rect">
                      <a:avLst/>
                    </a:prstGeom>
                    <a:noFill/>
                    <a:ln>
                      <a:noFill/>
                    </a:ln>
                  </pic:spPr>
                </pic:pic>
              </a:graphicData>
            </a:graphic>
          </wp:anchor>
        </w:drawing>
      </w:r>
    </w:p>
    <w:p w14:paraId="4182E94F">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64B69639">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4E6DC80D">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723AF58F">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05F3E19D">
      <w:pPr>
        <w:rPr>
          <w:rFonts w:hint="eastAsia" w:ascii="仿宋" w:hAnsi="仿宋" w:eastAsia="仿宋" w:cs="仿宋"/>
          <w:sz w:val="28"/>
          <w:szCs w:val="28"/>
          <w:lang w:val="en-US" w:eastAsia="zh-CN"/>
        </w:rPr>
      </w:pPr>
    </w:p>
    <w:p w14:paraId="2294542C">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p>
    <w:p w14:paraId="131BB6D9">
      <w:pPr>
        <w:rPr>
          <w:rFonts w:hint="eastAsia" w:ascii="仿宋" w:hAnsi="仿宋" w:eastAsia="仿宋" w:cs="仿宋"/>
          <w:sz w:val="28"/>
          <w:szCs w:val="28"/>
        </w:rPr>
      </w:pPr>
    </w:p>
    <w:p w14:paraId="0E11B8EF">
      <w:pPr>
        <w:rPr>
          <w:rFonts w:hint="eastAsia" w:ascii="仿宋" w:hAnsi="仿宋" w:eastAsia="仿宋" w:cs="仿宋"/>
          <w:sz w:val="28"/>
          <w:szCs w:val="28"/>
        </w:rPr>
      </w:pPr>
    </w:p>
    <w:p w14:paraId="30AE79B0">
      <w:pPr>
        <w:rPr>
          <w:rFonts w:hint="eastAsia" w:ascii="仿宋" w:hAnsi="仿宋" w:eastAsia="仿宋" w:cs="仿宋"/>
          <w:sz w:val="28"/>
          <w:szCs w:val="28"/>
        </w:rPr>
      </w:pPr>
    </w:p>
    <w:p w14:paraId="3673BE79">
      <w:pPr>
        <w:rPr>
          <w:rFonts w:hint="eastAsia" w:ascii="仿宋" w:hAnsi="仿宋" w:eastAsia="仿宋" w:cs="仿宋"/>
          <w:sz w:val="28"/>
          <w:szCs w:val="28"/>
        </w:rPr>
      </w:pPr>
    </w:p>
    <w:p w14:paraId="21879CF9">
      <w:pPr>
        <w:rPr>
          <w:rFonts w:hint="eastAsia" w:ascii="仿宋" w:hAnsi="仿宋" w:eastAsia="仿宋" w:cs="仿宋"/>
          <w:sz w:val="28"/>
          <w:szCs w:val="28"/>
        </w:rPr>
      </w:pPr>
    </w:p>
    <w:p w14:paraId="4423FCFB">
      <w:pPr>
        <w:spacing w:before="63" w:line="240" w:lineRule="auto"/>
        <w:ind w:firstLine="6"/>
        <w:jc w:val="left"/>
        <w:rPr>
          <w:rFonts w:hint="eastAsia" w:ascii="仿宋" w:hAnsi="仿宋" w:eastAsia="仿宋" w:cs="仿宋"/>
          <w:b w:val="0"/>
          <w:bCs w:val="0"/>
          <w:snapToGrid/>
          <w:kern w:val="2"/>
          <w:sz w:val="28"/>
          <w:szCs w:val="28"/>
          <w:lang w:val="en-US" w:eastAsia="zh-CN"/>
        </w:rPr>
      </w:pPr>
      <w:r>
        <w:rPr>
          <w:rFonts w:hint="eastAsia" w:ascii="仿宋" w:hAnsi="仿宋" w:eastAsia="仿宋" w:cs="仿宋"/>
          <w:b w:val="0"/>
          <w:bCs w:val="0"/>
          <w:snapToGrid/>
          <w:kern w:val="2"/>
          <w:sz w:val="28"/>
          <w:szCs w:val="28"/>
          <w:lang w:val="en-US" w:eastAsia="zh-CN"/>
        </w:rPr>
        <w:t>附 件</w:t>
      </w:r>
      <w:r>
        <w:rPr>
          <w:rFonts w:hint="default" w:ascii="仿宋" w:hAnsi="仿宋" w:eastAsia="仿宋" w:cs="仿宋"/>
          <w:b w:val="0"/>
          <w:bCs w:val="0"/>
          <w:snapToGrid/>
          <w:kern w:val="2"/>
          <w:sz w:val="28"/>
          <w:szCs w:val="28"/>
          <w:lang w:val="en-US" w:eastAsia="zh-CN"/>
        </w:rPr>
        <w:t>3</w:t>
      </w:r>
      <w:r>
        <w:rPr>
          <w:rFonts w:hint="eastAsia" w:ascii="仿宋" w:hAnsi="仿宋" w:eastAsia="仿宋" w:cs="仿宋"/>
          <w:b w:val="0"/>
          <w:bCs w:val="0"/>
          <w:snapToGrid/>
          <w:kern w:val="2"/>
          <w:sz w:val="28"/>
          <w:szCs w:val="28"/>
          <w:lang w:val="en-US" w:eastAsia="zh-CN"/>
        </w:rPr>
        <w:t>.3</w:t>
      </w:r>
    </w:p>
    <w:p w14:paraId="6AC7115E">
      <w:pPr>
        <w:spacing w:before="63" w:line="240" w:lineRule="auto"/>
        <w:ind w:firstLine="6"/>
        <w:jc w:val="center"/>
        <w:rPr>
          <w:rFonts w:hint="eastAsia" w:ascii="方正公文小标宋" w:hAnsi="方正公文小标宋" w:eastAsia="方正公文小标宋" w:cs="方正公文小标宋"/>
          <w:b/>
          <w:bCs/>
          <w:snapToGrid/>
          <w:kern w:val="2"/>
          <w:sz w:val="44"/>
          <w:szCs w:val="44"/>
          <w:lang w:val="en-US" w:eastAsia="zh-CN"/>
        </w:rPr>
      </w:pPr>
      <w:r>
        <w:rPr>
          <w:rFonts w:hint="eastAsia" w:ascii="方正公文小标宋" w:hAnsi="方正公文小标宋" w:eastAsia="方正公文小标宋" w:cs="方正公文小标宋"/>
          <w:b/>
          <w:bCs/>
          <w:snapToGrid/>
          <w:kern w:val="2"/>
          <w:sz w:val="44"/>
          <w:szCs w:val="44"/>
          <w:lang w:val="en-US" w:eastAsia="zh-CN"/>
        </w:rPr>
        <w:t>人工智能编程课程学习流程</w:t>
      </w:r>
    </w:p>
    <w:p w14:paraId="79CF6AAE">
      <w:pPr>
        <w:spacing w:before="63" w:line="240" w:lineRule="auto"/>
        <w:ind w:firstLine="6"/>
        <w:jc w:val="center"/>
        <w:rPr>
          <w:rFonts w:hint="eastAsia" w:ascii="仿宋" w:hAnsi="仿宋" w:eastAsia="仿宋" w:cs="仿宋"/>
          <w:b/>
          <w:bCs/>
          <w:snapToGrid/>
          <w:kern w:val="2"/>
          <w:sz w:val="28"/>
          <w:szCs w:val="28"/>
          <w:lang w:val="en-US" w:eastAsia="zh-CN"/>
        </w:rPr>
      </w:pPr>
    </w:p>
    <w:p w14:paraId="315C88CD">
      <w:pPr>
        <w:spacing w:before="63" w:line="240" w:lineRule="auto"/>
        <w:ind w:firstLine="6"/>
        <w:jc w:val="both"/>
        <w:rPr>
          <w:rFonts w:hint="eastAsia" w:ascii="仿宋" w:hAnsi="仿宋" w:eastAsia="仿宋" w:cs="仿宋"/>
          <w:b/>
          <w:bCs/>
          <w:snapToGrid/>
          <w:kern w:val="2"/>
          <w:sz w:val="32"/>
          <w:szCs w:val="32"/>
          <w:lang w:val="en-US" w:eastAsia="zh-CN"/>
        </w:rPr>
      </w:pPr>
      <w:r>
        <w:rPr>
          <w:rFonts w:hint="default" w:ascii="仿宋" w:hAnsi="仿宋" w:eastAsia="仿宋" w:cs="仿宋"/>
          <w:b/>
          <w:bCs/>
          <w:snapToGrid/>
          <w:kern w:val="2"/>
          <w:sz w:val="32"/>
          <w:szCs w:val="32"/>
          <w:lang w:val="en-US" w:eastAsia="zh-CN"/>
        </w:rPr>
        <w:t>3</w:t>
      </w:r>
      <w:r>
        <w:rPr>
          <w:rFonts w:hint="eastAsia" w:ascii="仿宋" w:hAnsi="仿宋" w:eastAsia="仿宋" w:cs="仿宋"/>
          <w:b/>
          <w:bCs/>
          <w:snapToGrid/>
          <w:kern w:val="2"/>
          <w:sz w:val="32"/>
          <w:szCs w:val="32"/>
          <w:lang w:val="en-US" w:eastAsia="zh-CN"/>
        </w:rPr>
        <w:t>.3.1人工智能编程课程平台操作流程</w:t>
      </w:r>
    </w:p>
    <w:p w14:paraId="6413E656">
      <w:pPr>
        <w:pStyle w:val="2"/>
        <w:numPr>
          <w:ilvl w:val="0"/>
          <w:numId w:val="0"/>
        </w:numPr>
        <w:spacing w:line="360" w:lineRule="auto"/>
        <w:outlineLvl w:val="1"/>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 </w:t>
      </w:r>
      <w:r>
        <w:rPr>
          <w:rFonts w:hint="eastAsia" w:ascii="仿宋" w:hAnsi="仿宋" w:eastAsia="仿宋" w:cs="仿宋"/>
          <w:sz w:val="28"/>
          <w:szCs w:val="28"/>
        </w:rPr>
        <w:t>登录</w:t>
      </w:r>
      <w:r>
        <w:rPr>
          <w:rFonts w:hint="eastAsia" w:ascii="仿宋" w:hAnsi="仿宋" w:eastAsia="仿宋" w:cs="仿宋"/>
          <w:sz w:val="28"/>
          <w:szCs w:val="28"/>
          <w:lang w:val="en-US" w:eastAsia="zh-CN"/>
        </w:rPr>
        <w:t>网站</w:t>
      </w:r>
    </w:p>
    <w:p w14:paraId="359BF51D">
      <w:pPr>
        <w:keepNext w:val="0"/>
        <w:keepLines w:val="0"/>
        <w:widowControl/>
        <w:suppressLineNumbers w:val="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打开电脑端网页</w:t>
      </w:r>
      <w:r>
        <w:rPr>
          <w:rFonts w:hint="eastAsia" w:ascii="仿宋" w:hAnsi="仿宋" w:eastAsia="仿宋" w:cs="仿宋"/>
          <w:sz w:val="28"/>
          <w:szCs w:val="28"/>
        </w:rPr>
        <w:t>：</w:t>
      </w: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"http://www.zmdedu.cn" </w:instrText>
      </w:r>
      <w:r>
        <w:rPr>
          <w:rFonts w:hint="eastAsia" w:ascii="仿宋" w:hAnsi="仿宋" w:eastAsia="仿宋" w:cs="仿宋"/>
          <w:color w:val="auto"/>
          <w:sz w:val="28"/>
          <w:szCs w:val="28"/>
          <w:u w:val="none"/>
          <w:lang w:val="en-US" w:eastAsia="zh-CN"/>
        </w:rPr>
        <w:fldChar w:fldCharType="separate"/>
      </w:r>
      <w:r>
        <w:rPr>
          <w:rStyle w:val="5"/>
          <w:rFonts w:hint="eastAsia" w:ascii="仿宋" w:hAnsi="仿宋" w:eastAsia="仿宋" w:cs="仿宋"/>
          <w:sz w:val="28"/>
          <w:szCs w:val="28"/>
          <w:lang w:val="en-US" w:eastAsia="zh-CN"/>
        </w:rPr>
        <w:t>www.zmdedu.cn</w:t>
      </w:r>
      <w:r>
        <w:rPr>
          <w:rFonts w:hint="eastAsia" w:ascii="仿宋" w:hAnsi="仿宋" w:eastAsia="仿宋" w:cs="仿宋"/>
          <w:color w:val="auto"/>
          <w:sz w:val="28"/>
          <w:szCs w:val="28"/>
          <w:u w:val="none"/>
          <w:lang w:val="en-US" w:eastAsia="zh-CN"/>
        </w:rPr>
        <w:fldChar w:fldCharType="end"/>
      </w:r>
      <w:r>
        <w:rPr>
          <w:rFonts w:hint="eastAsia" w:ascii="仿宋" w:hAnsi="仿宋" w:eastAsia="仿宋" w:cs="仿宋"/>
          <w:color w:val="auto"/>
          <w:sz w:val="28"/>
          <w:szCs w:val="28"/>
          <w:u w:val="none"/>
          <w:lang w:val="en-US" w:eastAsia="zh-CN"/>
        </w:rPr>
        <w:t>，</w:t>
      </w:r>
      <w:r>
        <w:rPr>
          <w:rFonts w:hint="eastAsia" w:ascii="仿宋" w:hAnsi="仿宋" w:eastAsia="仿宋" w:cs="仿宋"/>
          <w:sz w:val="28"/>
          <w:szCs w:val="28"/>
          <w:lang w:val="en-US" w:eastAsia="zh-CN"/>
        </w:rPr>
        <w:t>进入驻马店智慧教育公共服务平台，点击“科技教育”，下滑“科技课程”专栏，点击“人工智能编程课程”，即可进入课程目录并开始学习。</w:t>
      </w:r>
    </w:p>
    <w:p w14:paraId="6DAAC943">
      <w:pPr>
        <w:keepNext w:val="0"/>
        <w:keepLines w:val="0"/>
        <w:widowControl/>
        <w:suppressLineNumbers w:val="0"/>
        <w:jc w:val="left"/>
        <w:rPr>
          <w:rFonts w:hint="eastAsia" w:ascii="仿宋" w:hAnsi="仿宋" w:eastAsia="仿宋" w:cs="仿宋"/>
          <w:sz w:val="28"/>
          <w:szCs w:val="28"/>
          <w:lang w:val="en-US" w:eastAsia="zh-CN"/>
        </w:rPr>
      </w:pPr>
    </w:p>
    <w:p w14:paraId="65A2EB9A">
      <w:pPr>
        <w:keepNext w:val="0"/>
        <w:keepLines w:val="0"/>
        <w:widowControl/>
        <w:suppressLineNumbers w:val="0"/>
        <w:jc w:val="left"/>
        <w:rPr>
          <w:rFonts w:hint="eastAsia" w:ascii="仿宋" w:hAnsi="仿宋" w:eastAsia="仿宋" w:cs="仿宋"/>
          <w:sz w:val="28"/>
          <w:szCs w:val="28"/>
        </w:rPr>
      </w:pPr>
      <w:r>
        <w:drawing>
          <wp:inline distT="0" distB="0" distL="114300" distR="114300">
            <wp:extent cx="5232400" cy="2444750"/>
            <wp:effectExtent l="0" t="0" r="6350"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4"/>
                    <a:stretch>
                      <a:fillRect/>
                    </a:stretch>
                  </pic:blipFill>
                  <pic:spPr>
                    <a:xfrm>
                      <a:off x="0" y="0"/>
                      <a:ext cx="5232400" cy="2444750"/>
                    </a:xfrm>
                    <a:prstGeom prst="rect">
                      <a:avLst/>
                    </a:prstGeom>
                    <a:noFill/>
                    <a:ln>
                      <a:noFill/>
                    </a:ln>
                  </pic:spPr>
                </pic:pic>
              </a:graphicData>
            </a:graphic>
          </wp:inline>
        </w:drawing>
      </w:r>
    </w:p>
    <w:p w14:paraId="3887A450">
      <w:pPr>
        <w:keepNext w:val="0"/>
        <w:keepLines w:val="0"/>
        <w:widowControl/>
        <w:suppressLineNumbers w:val="0"/>
        <w:jc w:val="left"/>
        <w:rPr>
          <w:rFonts w:hint="eastAsia" w:ascii="仿宋" w:hAnsi="仿宋" w:eastAsia="仿宋" w:cs="仿宋"/>
          <w:sz w:val="28"/>
          <w:szCs w:val="28"/>
        </w:rPr>
      </w:pPr>
    </w:p>
    <w:p w14:paraId="0184CF81">
      <w:pPr>
        <w:keepNext w:val="0"/>
        <w:keepLines w:val="0"/>
        <w:widowControl/>
        <w:suppressLineNumbers w:val="0"/>
        <w:jc w:val="left"/>
        <w:rPr>
          <w:rFonts w:hint="eastAsia" w:ascii="仿宋" w:hAnsi="仿宋" w:eastAsia="仿宋" w:cs="仿宋"/>
          <w:sz w:val="28"/>
          <w:szCs w:val="28"/>
        </w:rPr>
      </w:pPr>
    </w:p>
    <w:p w14:paraId="19894260">
      <w:pPr>
        <w:keepNext w:val="0"/>
        <w:keepLines w:val="0"/>
        <w:widowControl/>
        <w:suppressLineNumbers w:val="0"/>
        <w:jc w:val="left"/>
        <w:rPr>
          <w:rFonts w:hint="eastAsia" w:ascii="仿宋" w:hAnsi="仿宋" w:eastAsia="仿宋" w:cs="仿宋"/>
          <w:sz w:val="28"/>
          <w:szCs w:val="28"/>
          <w:lang w:val="en-US" w:eastAsia="zh-CN"/>
        </w:rPr>
      </w:pPr>
      <w:bookmarkStart w:id="1" w:name="_GoBack"/>
      <w:r>
        <w:rPr>
          <w:rFonts w:hint="eastAsia" w:ascii="仿宋" w:hAnsi="仿宋" w:eastAsia="仿宋" w:cs="仿宋"/>
          <w:sz w:val="28"/>
          <w:szCs w:val="28"/>
          <w:lang w:val="en-US" w:eastAsia="zh-CN"/>
        </w:rPr>
        <w:drawing>
          <wp:inline distT="0" distB="0" distL="114300" distR="114300">
            <wp:extent cx="5273040" cy="3013710"/>
            <wp:effectExtent l="0" t="0" r="3810" b="5715"/>
            <wp:docPr id="12" name="图片 12" descr="173649260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6492607554"/>
                    <pic:cNvPicPr>
                      <a:picLocks noChangeAspect="1"/>
                    </pic:cNvPicPr>
                  </pic:nvPicPr>
                  <pic:blipFill>
                    <a:blip r:embed="rId25"/>
                    <a:stretch>
                      <a:fillRect/>
                    </a:stretch>
                  </pic:blipFill>
                  <pic:spPr>
                    <a:xfrm>
                      <a:off x="0" y="0"/>
                      <a:ext cx="5273040" cy="3013710"/>
                    </a:xfrm>
                    <a:prstGeom prst="rect">
                      <a:avLst/>
                    </a:prstGeom>
                  </pic:spPr>
                </pic:pic>
              </a:graphicData>
            </a:graphic>
          </wp:inline>
        </w:drawing>
      </w:r>
      <w:bookmarkEnd w:id="1"/>
    </w:p>
    <w:p w14:paraId="1FBA4EF0">
      <w:pPr>
        <w:spacing w:before="63" w:line="240" w:lineRule="auto"/>
        <w:ind w:firstLine="6"/>
        <w:jc w:val="center"/>
        <w:rPr>
          <w:rFonts w:hint="eastAsia" w:ascii="仿宋" w:hAnsi="仿宋" w:eastAsia="仿宋" w:cs="仿宋"/>
          <w:b/>
          <w:bCs/>
          <w:snapToGrid/>
          <w:kern w:val="2"/>
          <w:sz w:val="28"/>
          <w:szCs w:val="28"/>
          <w:lang w:val="en-US" w:eastAsia="zh-CN"/>
        </w:rPr>
      </w:pPr>
    </w:p>
    <w:p w14:paraId="4A0BE566">
      <w:pPr>
        <w:spacing w:before="63" w:line="240" w:lineRule="auto"/>
        <w:ind w:firstLine="6"/>
        <w:jc w:val="left"/>
        <w:rPr>
          <w:rFonts w:hint="eastAsia" w:ascii="仿宋" w:hAnsi="仿宋" w:eastAsia="仿宋" w:cs="仿宋"/>
          <w:b/>
          <w:bCs/>
          <w:snapToGrid/>
          <w:kern w:val="2"/>
          <w:sz w:val="32"/>
          <w:szCs w:val="32"/>
          <w:lang w:val="en-US" w:eastAsia="zh-CN"/>
        </w:rPr>
      </w:pPr>
      <w:r>
        <w:rPr>
          <w:rFonts w:hint="default" w:ascii="仿宋" w:hAnsi="仿宋" w:eastAsia="仿宋" w:cs="仿宋"/>
          <w:b/>
          <w:bCs/>
          <w:snapToGrid/>
          <w:kern w:val="2"/>
          <w:sz w:val="32"/>
          <w:szCs w:val="32"/>
          <w:lang w:val="en-US" w:eastAsia="zh-CN"/>
        </w:rPr>
        <w:t>3</w:t>
      </w:r>
      <w:r>
        <w:rPr>
          <w:rFonts w:hint="eastAsia" w:ascii="仿宋" w:hAnsi="仿宋" w:eastAsia="仿宋" w:cs="仿宋"/>
          <w:b/>
          <w:bCs/>
          <w:snapToGrid/>
          <w:kern w:val="2"/>
          <w:sz w:val="32"/>
          <w:szCs w:val="32"/>
          <w:lang w:val="en-US" w:eastAsia="zh-CN"/>
        </w:rPr>
        <w:t>.3.2 软件安装及素材导入</w:t>
      </w:r>
    </w:p>
    <w:p w14:paraId="3B654048">
      <w:pPr>
        <w:spacing w:before="63" w:line="240" w:lineRule="auto"/>
        <w:ind w:firstLine="6"/>
        <w:jc w:val="left"/>
        <w:rPr>
          <w:rFonts w:hint="eastAsia" w:ascii="仿宋" w:hAnsi="仿宋" w:eastAsia="仿宋" w:cs="仿宋"/>
          <w:b/>
          <w:bCs/>
          <w:snapToGrid/>
          <w:kern w:val="2"/>
          <w:sz w:val="32"/>
          <w:szCs w:val="32"/>
          <w:lang w:val="en-US" w:eastAsia="zh-CN"/>
        </w:rPr>
      </w:pPr>
    </w:p>
    <w:p w14:paraId="6B438855">
      <w:pPr>
        <w:numPr>
          <w:ilvl w:val="0"/>
          <w:numId w:val="0"/>
        </w:numPr>
        <w:jc w:val="left"/>
        <w:rPr>
          <w:rFonts w:hint="eastAsia" w:ascii="仿宋" w:hAnsi="仿宋" w:eastAsia="仿宋" w:cs="仿宋"/>
          <w:b/>
          <w:bCs/>
          <w:snapToGrid w:val="0"/>
          <w:color w:val="000000"/>
          <w:sz w:val="28"/>
          <w:szCs w:val="28"/>
          <w:lang w:val="en-US" w:eastAsia="zh-CN" w:bidi="ar-SA"/>
        </w:rPr>
      </w:pPr>
      <w:r>
        <w:rPr>
          <w:rFonts w:hint="eastAsia" w:ascii="仿宋" w:hAnsi="仿宋" w:eastAsia="仿宋" w:cs="仿宋"/>
          <w:b/>
          <w:bCs/>
          <w:snapToGrid w:val="0"/>
          <w:color w:val="000000"/>
          <w:sz w:val="28"/>
          <w:szCs w:val="28"/>
          <w:lang w:val="en-US" w:eastAsia="zh-CN" w:bidi="ar-SA"/>
        </w:rPr>
        <w:t xml:space="preserve">（一） </w:t>
      </w:r>
      <w:r>
        <w:rPr>
          <w:rFonts w:hint="eastAsia" w:ascii="仿宋" w:hAnsi="仿宋" w:eastAsia="仿宋" w:cs="仿宋"/>
          <w:b w:val="0"/>
          <w:bCs w:val="0"/>
          <w:snapToGrid w:val="0"/>
          <w:color w:val="000000"/>
          <w:sz w:val="28"/>
          <w:szCs w:val="28"/>
          <w:lang w:val="en-US" w:eastAsia="zh-CN" w:bidi="ar-SA"/>
        </w:rPr>
        <w:t>软件安装包下载路径</w:t>
      </w:r>
    </w:p>
    <w:p w14:paraId="0A380356">
      <w:pPr>
        <w:numPr>
          <w:ilvl w:val="0"/>
          <w:numId w:val="0"/>
        </w:numPr>
        <w:jc w:val="left"/>
        <w:rPr>
          <w:rFonts w:hint="eastAsia" w:ascii="仿宋" w:hAnsi="仿宋" w:eastAsia="仿宋" w:cs="仿宋"/>
          <w:b/>
          <w:bCs/>
          <w:snapToGrid w:val="0"/>
          <w:color w:val="000000"/>
          <w:sz w:val="28"/>
          <w:szCs w:val="28"/>
          <w:lang w:val="en-US" w:eastAsia="zh-CN" w:bidi="ar-SA"/>
        </w:rPr>
      </w:pPr>
    </w:p>
    <w:p w14:paraId="689B1C19">
      <w:pPr>
        <w:pageBreakBefore w:val="0"/>
        <w:widowControl w:val="0"/>
        <w:numPr>
          <w:ilvl w:val="0"/>
          <w:numId w:val="0"/>
        </w:numPr>
        <w:tabs>
          <w:tab w:val="left" w:pos="7476"/>
        </w:tabs>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bCs/>
          <w:snapToGrid w:val="0"/>
          <w:color w:val="000000"/>
          <w:sz w:val="28"/>
          <w:szCs w:val="28"/>
          <w:lang w:val="en-US" w:eastAsia="zh-CN" w:bidi="ar-SA"/>
        </w:rPr>
      </w:pPr>
      <w:r>
        <w:rPr>
          <w:rFonts w:hint="eastAsia" w:ascii="仿宋" w:hAnsi="仿宋" w:eastAsia="仿宋" w:cs="仿宋"/>
          <w:color w:val="auto"/>
          <w:sz w:val="28"/>
          <w:szCs w:val="28"/>
          <w:lang w:val="en-US" w:eastAsia="zh-CN"/>
        </w:rPr>
        <w:t>方式一：人工智能实操课程安装包及素材包等以压缩包形式随文件下发至学校，学生可解压使用。</w:t>
      </w:r>
      <w:r>
        <w:rPr>
          <w:rFonts w:hint="eastAsia" w:ascii="仿宋" w:hAnsi="仿宋" w:eastAsia="仿宋" w:cs="仿宋"/>
          <w:sz w:val="28"/>
          <w:szCs w:val="28"/>
          <w:lang w:val="en-US" w:eastAsia="zh-CN"/>
        </w:rPr>
        <w:br w:type="textWrapping"/>
      </w:r>
      <w:r>
        <w:rPr>
          <w:rFonts w:hint="eastAsia" w:ascii="仿宋" w:hAnsi="仿宋" w:eastAsia="仿宋" w:cs="仿宋"/>
          <w:sz w:val="28"/>
          <w:szCs w:val="28"/>
          <w:lang w:val="en-US" w:eastAsia="zh-CN"/>
        </w:rPr>
        <w:t>方式一：打开电脑端网页：</w:t>
      </w:r>
      <w:r>
        <w:rPr>
          <w:rFonts w:hint="eastAsia" w:ascii="仿宋" w:hAnsi="仿宋" w:eastAsia="仿宋" w:cs="仿宋"/>
          <w:color w:val="auto"/>
          <w:sz w:val="28"/>
          <w:szCs w:val="28"/>
          <w:u w:val="none"/>
          <w:lang w:val="en-US" w:eastAsia="zh-CN"/>
        </w:rPr>
        <w:fldChar w:fldCharType="begin"/>
      </w:r>
      <w:r>
        <w:rPr>
          <w:rFonts w:hint="eastAsia" w:ascii="仿宋" w:hAnsi="仿宋" w:eastAsia="仿宋" w:cs="仿宋"/>
          <w:color w:val="auto"/>
          <w:sz w:val="28"/>
          <w:szCs w:val="28"/>
          <w:u w:val="none"/>
          <w:lang w:val="en-US" w:eastAsia="zh-CN"/>
        </w:rPr>
        <w:instrText xml:space="preserve"> HYPERLINK "http://www.zmdedu.cn" </w:instrText>
      </w:r>
      <w:r>
        <w:rPr>
          <w:rFonts w:hint="eastAsia" w:ascii="仿宋" w:hAnsi="仿宋" w:eastAsia="仿宋" w:cs="仿宋"/>
          <w:color w:val="auto"/>
          <w:sz w:val="28"/>
          <w:szCs w:val="28"/>
          <w:u w:val="none"/>
          <w:lang w:val="en-US" w:eastAsia="zh-CN"/>
        </w:rPr>
        <w:fldChar w:fldCharType="separate"/>
      </w:r>
      <w:r>
        <w:rPr>
          <w:rStyle w:val="5"/>
          <w:rFonts w:hint="eastAsia" w:ascii="仿宋" w:hAnsi="仿宋" w:eastAsia="仿宋" w:cs="仿宋"/>
          <w:sz w:val="28"/>
          <w:szCs w:val="28"/>
          <w:lang w:val="en-US" w:eastAsia="zh-CN"/>
        </w:rPr>
        <w:t>www.zmdedu.cn</w:t>
      </w:r>
      <w:r>
        <w:rPr>
          <w:rFonts w:hint="eastAsia" w:ascii="仿宋" w:hAnsi="仿宋" w:eastAsia="仿宋" w:cs="仿宋"/>
          <w:color w:val="auto"/>
          <w:sz w:val="28"/>
          <w:szCs w:val="28"/>
          <w:u w:val="none"/>
          <w:lang w:val="en-US" w:eastAsia="zh-CN"/>
        </w:rPr>
        <w:fldChar w:fldCharType="end"/>
      </w:r>
      <w:r>
        <w:rPr>
          <w:rFonts w:hint="eastAsia" w:ascii="仿宋" w:hAnsi="仿宋" w:eastAsia="仿宋" w:cs="仿宋"/>
          <w:sz w:val="28"/>
          <w:szCs w:val="28"/>
          <w:lang w:val="en-US" w:eastAsia="zh-CN"/>
        </w:rPr>
        <w:t>，进入驻马店智慧教育公共服务平台，点击“科技教育”，下滑“科技课程”专栏，点击“人工智能编程课程”，选择“安装包下载路径”，根据提示下载安装包及素材包</w:t>
      </w:r>
    </w:p>
    <w:p w14:paraId="3E531F0D">
      <w:pPr>
        <w:pageBreakBefore w:val="0"/>
        <w:widowControl w:val="0"/>
        <w:numPr>
          <w:ilvl w:val="0"/>
          <w:numId w:val="3"/>
        </w:numPr>
        <w:tabs>
          <w:tab w:val="left" w:pos="7476"/>
        </w:tabs>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将“下图安装包”下载至电脑桌面，鼠标左键双击打开，弹窗出现正在安装界面。</w:t>
      </w:r>
    </w:p>
    <w:p w14:paraId="71294106">
      <w:pPr>
        <w:pageBreakBefore w:val="0"/>
        <w:widowControl w:val="0"/>
        <w:numPr>
          <w:ilvl w:val="0"/>
          <w:numId w:val="0"/>
        </w:numPr>
        <w:tabs>
          <w:tab w:val="left" w:pos="7476"/>
        </w:tabs>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sz w:val="28"/>
          <w:szCs w:val="28"/>
          <w:lang w:val="en-US" w:eastAsia="zh-CN"/>
        </w:rPr>
      </w:pPr>
    </w:p>
    <w:p w14:paraId="43A398A4">
      <w:pPr>
        <w:numPr>
          <w:ilvl w:val="0"/>
          <w:numId w:val="0"/>
        </w:numPr>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033270" cy="2292350"/>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2033270" cy="229235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3082290" cy="2235200"/>
            <wp:effectExtent l="0" t="0" r="381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7"/>
                    <a:stretch>
                      <a:fillRect/>
                    </a:stretch>
                  </pic:blipFill>
                  <pic:spPr>
                    <a:xfrm>
                      <a:off x="0" y="0"/>
                      <a:ext cx="3082290" cy="2235200"/>
                    </a:xfrm>
                    <a:prstGeom prst="rect">
                      <a:avLst/>
                    </a:prstGeom>
                    <a:noFill/>
                    <a:ln>
                      <a:noFill/>
                    </a:ln>
                  </pic:spPr>
                </pic:pic>
              </a:graphicData>
            </a:graphic>
          </wp:inline>
        </w:drawing>
      </w:r>
    </w:p>
    <w:p w14:paraId="69EC0B3E">
      <w:pPr>
        <w:numPr>
          <w:ilvl w:val="0"/>
          <w:numId w:val="0"/>
        </w:numPr>
        <w:jc w:val="left"/>
        <w:rPr>
          <w:rFonts w:hint="eastAsia" w:ascii="仿宋" w:hAnsi="仿宋" w:eastAsia="仿宋" w:cs="仿宋"/>
          <w:sz w:val="28"/>
          <w:szCs w:val="28"/>
        </w:rPr>
      </w:pPr>
    </w:p>
    <w:p w14:paraId="2210EF96">
      <w:pPr>
        <w:numPr>
          <w:ilvl w:val="0"/>
          <w:numId w:val="0"/>
        </w:numPr>
        <w:ind w:leftChars="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等待安装完毕后，自动显示下图所示界面，即可进行编程操作学习。</w:t>
      </w:r>
    </w:p>
    <w:p w14:paraId="598BE63E">
      <w:pPr>
        <w:numPr>
          <w:ilvl w:val="0"/>
          <w:numId w:val="0"/>
        </w:numPr>
        <w:ind w:leftChars="0"/>
        <w:jc w:val="left"/>
        <w:rPr>
          <w:rFonts w:hint="eastAsia" w:ascii="仿宋" w:hAnsi="仿宋" w:eastAsia="仿宋" w:cs="仿宋"/>
          <w:sz w:val="28"/>
          <w:szCs w:val="28"/>
          <w:lang w:val="en-US" w:eastAsia="zh-CN"/>
        </w:rPr>
      </w:pPr>
    </w:p>
    <w:p w14:paraId="4307088A">
      <w:pPr>
        <w:numPr>
          <w:ilvl w:val="0"/>
          <w:numId w:val="0"/>
        </w:numPr>
        <w:ind w:leftChars="0"/>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910455" cy="3278505"/>
            <wp:effectExtent l="0" t="0" r="4445"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8"/>
                    <a:stretch>
                      <a:fillRect/>
                    </a:stretch>
                  </pic:blipFill>
                  <pic:spPr>
                    <a:xfrm>
                      <a:off x="0" y="0"/>
                      <a:ext cx="4910455" cy="3278505"/>
                    </a:xfrm>
                    <a:prstGeom prst="rect">
                      <a:avLst/>
                    </a:prstGeom>
                    <a:noFill/>
                    <a:ln>
                      <a:noFill/>
                    </a:ln>
                  </pic:spPr>
                </pic:pic>
              </a:graphicData>
            </a:graphic>
          </wp:inline>
        </w:drawing>
      </w:r>
    </w:p>
    <w:p w14:paraId="4D144934">
      <w:pPr>
        <w:numPr>
          <w:ilvl w:val="0"/>
          <w:numId w:val="0"/>
        </w:numPr>
        <w:ind w:leftChars="0"/>
        <w:jc w:val="left"/>
        <w:rPr>
          <w:rFonts w:hint="eastAsia" w:ascii="仿宋" w:hAnsi="仿宋" w:eastAsia="仿宋" w:cs="仿宋"/>
          <w:b/>
          <w:bCs/>
          <w:sz w:val="28"/>
          <w:szCs w:val="28"/>
          <w:lang w:val="en-US" w:eastAsia="zh-CN"/>
        </w:rPr>
      </w:pPr>
    </w:p>
    <w:p w14:paraId="315361C4">
      <w:pPr>
        <w:numPr>
          <w:ilvl w:val="0"/>
          <w:numId w:val="0"/>
        </w:numPr>
        <w:jc w:val="left"/>
        <w:rPr>
          <w:rFonts w:hint="eastAsia" w:ascii="仿宋" w:hAnsi="仿宋" w:eastAsia="仿宋" w:cs="仿宋"/>
          <w:b/>
          <w:bCs/>
          <w:snapToGrid w:val="0"/>
          <w:color w:val="000000"/>
          <w:sz w:val="28"/>
          <w:szCs w:val="28"/>
          <w:lang w:val="en-US" w:eastAsia="zh-CN" w:bidi="ar-SA"/>
        </w:rPr>
      </w:pPr>
      <w:r>
        <w:rPr>
          <w:rFonts w:hint="eastAsia" w:ascii="仿宋" w:hAnsi="仿宋" w:eastAsia="仿宋" w:cs="仿宋"/>
          <w:b/>
          <w:bCs/>
          <w:snapToGrid w:val="0"/>
          <w:color w:val="000000"/>
          <w:sz w:val="28"/>
          <w:szCs w:val="28"/>
          <w:lang w:val="en-US" w:eastAsia="zh-CN" w:bidi="ar-SA"/>
        </w:rPr>
        <w:t>（二）素材导入操作说明：（需先完成以上软件安装）</w:t>
      </w:r>
    </w:p>
    <w:p w14:paraId="4CA1632B">
      <w:pPr>
        <w:numPr>
          <w:ilvl w:val="0"/>
          <w:numId w:val="0"/>
        </w:numPr>
        <w:jc w:val="left"/>
        <w:rPr>
          <w:rFonts w:hint="eastAsia" w:ascii="仿宋" w:hAnsi="仿宋" w:eastAsia="仿宋" w:cs="仿宋"/>
          <w:sz w:val="28"/>
          <w:szCs w:val="28"/>
          <w:lang w:val="en-US" w:eastAsia="zh-CN"/>
        </w:rPr>
      </w:pPr>
    </w:p>
    <w:p w14:paraId="72926A15">
      <w:pPr>
        <w:pageBreakBefore w:val="0"/>
        <w:widowControl w:val="0"/>
        <w:numPr>
          <w:ilvl w:val="0"/>
          <w:numId w:val="0"/>
        </w:numPr>
        <w:tabs>
          <w:tab w:val="left" w:pos="7476"/>
        </w:tabs>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1、将每节课对应的素材包下载至电脑桌面（如下图所示），然后打开软件界面。</w:t>
      </w:r>
    </w:p>
    <w:p w14:paraId="1A92BF8A">
      <w:pPr>
        <w:widowControl w:val="0"/>
        <w:numPr>
          <w:ilvl w:val="0"/>
          <w:numId w:val="0"/>
        </w:numPr>
        <w:jc w:val="left"/>
        <w:rPr>
          <w:rFonts w:hint="eastAsia" w:ascii="仿宋" w:hAnsi="仿宋" w:eastAsia="仿宋" w:cs="仿宋"/>
          <w:sz w:val="28"/>
          <w:szCs w:val="28"/>
        </w:rPr>
      </w:pPr>
    </w:p>
    <w:p w14:paraId="27410B49">
      <w:pPr>
        <w:widowControl w:val="0"/>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2022475" cy="21336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rcRect l="9687" r="9965"/>
                    <a:stretch>
                      <a:fillRect/>
                    </a:stretch>
                  </pic:blipFill>
                  <pic:spPr>
                    <a:xfrm>
                      <a:off x="0" y="0"/>
                      <a:ext cx="2022475" cy="213360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3164840" cy="2106930"/>
            <wp:effectExtent l="0" t="0" r="698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3164840" cy="2106930"/>
                    </a:xfrm>
                    <a:prstGeom prst="rect">
                      <a:avLst/>
                    </a:prstGeom>
                    <a:noFill/>
                    <a:ln>
                      <a:noFill/>
                    </a:ln>
                  </pic:spPr>
                </pic:pic>
              </a:graphicData>
            </a:graphic>
          </wp:inline>
        </w:drawing>
      </w:r>
    </w:p>
    <w:p w14:paraId="0B27EC3E">
      <w:pPr>
        <w:widowControl w:val="0"/>
        <w:numPr>
          <w:ilvl w:val="0"/>
          <w:numId w:val="0"/>
        </w:numPr>
        <w:jc w:val="left"/>
        <w:rPr>
          <w:rFonts w:hint="eastAsia" w:ascii="仿宋" w:hAnsi="仿宋" w:eastAsia="仿宋" w:cs="仿宋"/>
          <w:sz w:val="28"/>
          <w:szCs w:val="28"/>
          <w:lang w:val="en-US" w:eastAsia="zh-CN"/>
        </w:rPr>
      </w:pPr>
    </w:p>
    <w:p w14:paraId="314E6905">
      <w:pPr>
        <w:pageBreakBefore w:val="0"/>
        <w:widowControl w:val="0"/>
        <w:numPr>
          <w:ilvl w:val="0"/>
          <w:numId w:val="0"/>
        </w:numPr>
        <w:tabs>
          <w:tab w:val="left" w:pos="7476"/>
        </w:tabs>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2、点击软件右上角“文件——打开本地作品”。</w:t>
      </w:r>
    </w:p>
    <w:p w14:paraId="6237FF9A">
      <w:pPr>
        <w:widowControl w:val="0"/>
        <w:numPr>
          <w:ilvl w:val="0"/>
          <w:numId w:val="0"/>
        </w:numPr>
        <w:ind w:leftChars="0"/>
        <w:jc w:val="left"/>
        <w:rPr>
          <w:rFonts w:hint="eastAsia" w:ascii="仿宋" w:hAnsi="仿宋" w:eastAsia="仿宋" w:cs="仿宋"/>
          <w:sz w:val="28"/>
          <w:szCs w:val="28"/>
          <w:lang w:val="en-US" w:eastAsia="zh-CN"/>
        </w:rPr>
      </w:pPr>
    </w:p>
    <w:p w14:paraId="1984B9EA">
      <w:pPr>
        <w:widowControl w:val="0"/>
        <w:numPr>
          <w:ilvl w:val="0"/>
          <w:numId w:val="0"/>
        </w:numPr>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01920" cy="3459480"/>
            <wp:effectExtent l="0" t="0" r="8255" b="762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1"/>
                    <a:stretch>
                      <a:fillRect/>
                    </a:stretch>
                  </pic:blipFill>
                  <pic:spPr>
                    <a:xfrm>
                      <a:off x="0" y="0"/>
                      <a:ext cx="5201920" cy="3459480"/>
                    </a:xfrm>
                    <a:prstGeom prst="rect">
                      <a:avLst/>
                    </a:prstGeom>
                    <a:noFill/>
                    <a:ln>
                      <a:noFill/>
                    </a:ln>
                  </pic:spPr>
                </pic:pic>
              </a:graphicData>
            </a:graphic>
          </wp:inline>
        </w:drawing>
      </w:r>
    </w:p>
    <w:p w14:paraId="120C05FA">
      <w:pPr>
        <w:widowControl w:val="0"/>
        <w:numPr>
          <w:ilvl w:val="0"/>
          <w:numId w:val="0"/>
        </w:numPr>
        <w:jc w:val="left"/>
        <w:rPr>
          <w:rFonts w:hint="eastAsia" w:ascii="仿宋" w:hAnsi="仿宋" w:eastAsia="仿宋" w:cs="仿宋"/>
          <w:sz w:val="28"/>
          <w:szCs w:val="28"/>
        </w:rPr>
      </w:pPr>
    </w:p>
    <w:p w14:paraId="0AB52DB3">
      <w:pPr>
        <w:widowControl w:val="0"/>
        <w:numPr>
          <w:ilvl w:val="0"/>
          <w:numId w:val="0"/>
        </w:numPr>
        <w:ind w:leftChars="0"/>
        <w:jc w:val="left"/>
        <w:rPr>
          <w:rFonts w:hint="eastAsia" w:ascii="仿宋" w:hAnsi="仿宋" w:eastAsia="仿宋" w:cs="仿宋"/>
          <w:sz w:val="28"/>
          <w:szCs w:val="28"/>
          <w:lang w:val="en-US" w:eastAsia="zh-CN"/>
        </w:rPr>
      </w:pPr>
    </w:p>
    <w:p w14:paraId="22511784">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3、弹出以下界面后，点击桌面，找到对应的素材包，点击右下角的打开。</w:t>
      </w:r>
    </w:p>
    <w:p w14:paraId="64CF6162">
      <w:pPr>
        <w:pageBreakBefore w:val="0"/>
        <w:widowControl w:val="0"/>
        <w:numPr>
          <w:ilvl w:val="0"/>
          <w:numId w:val="0"/>
        </w:numPr>
        <w:tabs>
          <w:tab w:val="left" w:pos="7476"/>
        </w:tabs>
        <w:kinsoku/>
        <w:wordWrap/>
        <w:overflowPunct/>
        <w:topLinePunct w:val="0"/>
        <w:autoSpaceDE/>
        <w:autoSpaceDN/>
        <w:bidi w:val="0"/>
        <w:adjustRightInd/>
        <w:snapToGrid/>
        <w:spacing w:line="420" w:lineRule="exact"/>
        <w:ind w:leftChars="200"/>
        <w:jc w:val="both"/>
        <w:textAlignment w:val="auto"/>
        <w:rPr>
          <w:rFonts w:hint="eastAsia" w:ascii="仿宋" w:hAnsi="仿宋" w:eastAsia="仿宋" w:cs="仿宋"/>
          <w:sz w:val="28"/>
          <w:szCs w:val="28"/>
          <w:lang w:val="en-US" w:eastAsia="zh-CN"/>
        </w:rPr>
      </w:pPr>
    </w:p>
    <w:p w14:paraId="0BB9CABB">
      <w:pPr>
        <w:widowControl w:val="0"/>
        <w:numPr>
          <w:ilvl w:val="0"/>
          <w:numId w:val="0"/>
        </w:numPr>
        <w:ind w:leftChars="0"/>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7960" cy="3418205"/>
            <wp:effectExtent l="0" t="0" r="8890" b="127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2"/>
                    <a:stretch>
                      <a:fillRect/>
                    </a:stretch>
                  </pic:blipFill>
                  <pic:spPr>
                    <a:xfrm>
                      <a:off x="0" y="0"/>
                      <a:ext cx="5267960" cy="3418205"/>
                    </a:xfrm>
                    <a:prstGeom prst="rect">
                      <a:avLst/>
                    </a:prstGeom>
                    <a:noFill/>
                    <a:ln>
                      <a:noFill/>
                    </a:ln>
                  </pic:spPr>
                </pic:pic>
              </a:graphicData>
            </a:graphic>
          </wp:inline>
        </w:drawing>
      </w:r>
    </w:p>
    <w:p w14:paraId="11B7A7B7">
      <w:pPr>
        <w:widowControl w:val="0"/>
        <w:numPr>
          <w:ilvl w:val="0"/>
          <w:numId w:val="0"/>
        </w:numPr>
        <w:ind w:leftChars="0"/>
        <w:jc w:val="left"/>
        <w:rPr>
          <w:rFonts w:hint="eastAsia" w:ascii="仿宋" w:hAnsi="仿宋" w:eastAsia="仿宋" w:cs="仿宋"/>
          <w:sz w:val="28"/>
          <w:szCs w:val="28"/>
          <w:lang w:val="en-US" w:eastAsia="zh-CN"/>
        </w:rPr>
      </w:pPr>
    </w:p>
    <w:p w14:paraId="2887A513">
      <w:pPr>
        <w:pageBreakBefore w:val="0"/>
        <w:widowControl w:val="0"/>
        <w:numPr>
          <w:ilvl w:val="0"/>
          <w:numId w:val="0"/>
        </w:numPr>
        <w:tabs>
          <w:tab w:val="left" w:pos="7476"/>
        </w:tabs>
        <w:kinsoku/>
        <w:wordWrap/>
        <w:overflowPunct/>
        <w:topLinePunct w:val="0"/>
        <w:autoSpaceDE/>
        <w:autoSpaceDN/>
        <w:bidi w:val="0"/>
        <w:adjustRightInd/>
        <w:snapToGrid/>
        <w:spacing w:line="42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4、显示以下界面，素材包被打开，可以进行编程创作学习。</w:t>
      </w:r>
    </w:p>
    <w:p w14:paraId="35AE042B">
      <w:pPr>
        <w:widowControl w:val="0"/>
        <w:numPr>
          <w:ilvl w:val="0"/>
          <w:numId w:val="0"/>
        </w:numPr>
        <w:ind w:leftChars="200"/>
        <w:jc w:val="left"/>
        <w:rPr>
          <w:rFonts w:hint="eastAsia" w:ascii="仿宋" w:hAnsi="仿宋" w:eastAsia="仿宋" w:cs="仿宋"/>
          <w:sz w:val="28"/>
          <w:szCs w:val="28"/>
          <w:lang w:val="en-US" w:eastAsia="zh-CN"/>
        </w:rPr>
      </w:pPr>
    </w:p>
    <w:p w14:paraId="71804DD6">
      <w:pPr>
        <w:widowControl w:val="0"/>
        <w:numPr>
          <w:ilvl w:val="0"/>
          <w:numId w:val="0"/>
        </w:numPr>
        <w:ind w:leftChars="0"/>
        <w:jc w:val="left"/>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271770" cy="3522980"/>
            <wp:effectExtent l="0" t="0" r="5080" b="127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3"/>
                    <a:stretch>
                      <a:fillRect/>
                    </a:stretch>
                  </pic:blipFill>
                  <pic:spPr>
                    <a:xfrm>
                      <a:off x="0" y="0"/>
                      <a:ext cx="5271770" cy="3522980"/>
                    </a:xfrm>
                    <a:prstGeom prst="rect">
                      <a:avLst/>
                    </a:prstGeom>
                    <a:noFill/>
                    <a:ln>
                      <a:noFill/>
                    </a:ln>
                  </pic:spPr>
                </pic:pic>
              </a:graphicData>
            </a:graphic>
          </wp:inline>
        </w:drawing>
      </w:r>
    </w:p>
    <w:p w14:paraId="7DBD10A8">
      <w:pPr>
        <w:widowControl w:val="0"/>
        <w:numPr>
          <w:ilvl w:val="0"/>
          <w:numId w:val="0"/>
        </w:numPr>
        <w:jc w:val="left"/>
        <w:rPr>
          <w:rFonts w:hint="eastAsia" w:ascii="仿宋" w:hAnsi="仿宋" w:eastAsia="仿宋" w:cs="仿宋"/>
          <w:sz w:val="28"/>
          <w:szCs w:val="28"/>
          <w:lang w:val="en-US" w:eastAsia="zh-CN"/>
        </w:rPr>
      </w:pPr>
    </w:p>
    <w:p w14:paraId="0FDFE42D">
      <w:pPr>
        <w:numPr>
          <w:ilvl w:val="0"/>
          <w:numId w:val="0"/>
        </w:numPr>
        <w:ind w:leftChars="0"/>
        <w:jc w:val="left"/>
        <w:rPr>
          <w:rFonts w:hint="eastAsia" w:ascii="仿宋" w:hAnsi="仿宋" w:eastAsia="仿宋" w:cs="仿宋"/>
          <w:sz w:val="28"/>
          <w:szCs w:val="28"/>
          <w:lang w:val="en-US" w:eastAsia="zh-CN"/>
        </w:rPr>
      </w:pPr>
    </w:p>
    <w:p w14:paraId="36034F6D">
      <w:pPr>
        <w:numPr>
          <w:ilvl w:val="0"/>
          <w:numId w:val="0"/>
        </w:numPr>
        <w:spacing w:line="360" w:lineRule="auto"/>
        <w:ind w:leftChars="0"/>
        <w:jc w:val="left"/>
        <w:rPr>
          <w:rFonts w:hint="eastAsia" w:ascii="仿宋" w:hAnsi="仿宋" w:eastAsia="仿宋" w:cs="仿宋"/>
          <w:b w:val="0"/>
          <w:bCs w:val="0"/>
          <w:sz w:val="28"/>
          <w:szCs w:val="28"/>
          <w:lang w:val="en-US" w:eastAsia="zh-CN"/>
        </w:rPr>
      </w:pPr>
      <w:r>
        <w:rPr>
          <w:rFonts w:hint="eastAsia" w:ascii="仿宋" w:hAnsi="仿宋" w:eastAsia="仿宋" w:cs="仿宋"/>
          <w:b/>
          <w:bCs/>
          <w:color w:val="auto"/>
          <w:sz w:val="28"/>
          <w:szCs w:val="28"/>
          <w:lang w:val="en-US" w:eastAsia="zh-CN"/>
        </w:rPr>
        <w:t>特别说明：</w:t>
      </w:r>
      <w:r>
        <w:rPr>
          <w:rFonts w:hint="eastAsia" w:ascii="仿宋" w:hAnsi="仿宋" w:eastAsia="仿宋" w:cs="仿宋"/>
          <w:b w:val="0"/>
          <w:bCs w:val="0"/>
          <w:sz w:val="28"/>
          <w:szCs w:val="28"/>
          <w:lang w:val="en-US" w:eastAsia="zh-CN"/>
        </w:rPr>
        <w:t>如遇安装问题咨询：</w:t>
      </w:r>
      <w:r>
        <w:rPr>
          <w:rFonts w:hint="eastAsia" w:ascii="仿宋" w:hAnsi="仿宋" w:eastAsia="仿宋" w:cs="仿宋"/>
          <w:color w:val="C00000"/>
          <w:sz w:val="28"/>
          <w:szCs w:val="28"/>
          <w:lang w:val="en-US" w:eastAsia="zh-CN"/>
        </w:rPr>
        <w:t>150 3853 3628</w:t>
      </w:r>
      <w:r>
        <w:rPr>
          <w:rFonts w:hint="eastAsia" w:ascii="仿宋" w:hAnsi="仿宋" w:eastAsia="仿宋" w:cs="仿宋"/>
          <w:b w:val="0"/>
          <w:bCs w:val="0"/>
          <w:sz w:val="28"/>
          <w:szCs w:val="28"/>
          <w:lang w:val="en-US" w:eastAsia="zh-CN"/>
        </w:rPr>
        <w:br w:type="textWrapping"/>
      </w:r>
      <w:r>
        <w:rPr>
          <w:rFonts w:hint="eastAsia" w:ascii="仿宋" w:hAnsi="仿宋" w:eastAsia="仿宋" w:cs="仿宋"/>
          <w:b w:val="0"/>
          <w:bCs w:val="0"/>
          <w:sz w:val="28"/>
          <w:szCs w:val="28"/>
          <w:lang w:val="en-US" w:eastAsia="zh-CN"/>
        </w:rPr>
        <w:drawing>
          <wp:inline distT="0" distB="0" distL="114300" distR="114300">
            <wp:extent cx="2076450" cy="1866900"/>
            <wp:effectExtent l="0" t="0" r="0" b="0"/>
            <wp:docPr id="1" name="图片 1" descr="173625425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6254255270"/>
                    <pic:cNvPicPr>
                      <a:picLocks noChangeAspect="1"/>
                    </pic:cNvPicPr>
                  </pic:nvPicPr>
                  <pic:blipFill>
                    <a:blip r:embed="rId34"/>
                    <a:stretch>
                      <a:fillRect/>
                    </a:stretch>
                  </pic:blipFill>
                  <pic:spPr>
                    <a:xfrm>
                      <a:off x="0" y="0"/>
                      <a:ext cx="2076450" cy="1866900"/>
                    </a:xfrm>
                    <a:prstGeom prst="rect">
                      <a:avLst/>
                    </a:prstGeom>
                  </pic:spPr>
                </pic:pic>
              </a:graphicData>
            </a:graphic>
          </wp:inline>
        </w:drawing>
      </w:r>
    </w:p>
    <w:p w14:paraId="2BDB67F8">
      <w:pPr>
        <w:rPr>
          <w:rFonts w:hint="eastAsia" w:ascii="仿宋" w:hAnsi="仿宋" w:eastAsia="仿宋" w:cs="仿宋"/>
          <w:sz w:val="28"/>
          <w:szCs w:val="28"/>
        </w:rPr>
      </w:pPr>
    </w:p>
    <w:p w14:paraId="201DD96B">
      <w:pPr>
        <w:rPr>
          <w:rFonts w:hint="eastAsia" w:ascii="仿宋" w:hAnsi="仿宋" w:eastAsia="仿宋" w:cs="仿宋"/>
          <w:sz w:val="28"/>
          <w:szCs w:val="28"/>
        </w:rPr>
      </w:pPr>
    </w:p>
    <w:p w14:paraId="1E40644D">
      <w:pPr>
        <w:rPr>
          <w:rFonts w:hint="eastAsia" w:ascii="仿宋" w:hAnsi="仿宋" w:eastAsia="仿宋" w:cs="仿宋"/>
          <w:sz w:val="28"/>
          <w:szCs w:val="28"/>
        </w:rPr>
      </w:pPr>
    </w:p>
    <w:p w14:paraId="277B3D47">
      <w:pPr>
        <w:rPr>
          <w:rFonts w:hint="eastAsia" w:ascii="仿宋" w:hAnsi="仿宋" w:eastAsia="仿宋" w:cs="仿宋"/>
          <w:sz w:val="28"/>
          <w:szCs w:val="28"/>
        </w:rPr>
      </w:pPr>
    </w:p>
    <w:p w14:paraId="13C6534A">
      <w:pPr>
        <w:rPr>
          <w:rFonts w:hint="eastAsia" w:ascii="仿宋" w:hAnsi="仿宋" w:eastAsia="仿宋" w:cs="仿宋"/>
          <w:sz w:val="28"/>
          <w:szCs w:val="28"/>
        </w:rPr>
      </w:pPr>
    </w:p>
    <w:p w14:paraId="7D83CBB3">
      <w:pPr>
        <w:rPr>
          <w:rFonts w:hint="eastAsia" w:ascii="仿宋" w:hAnsi="仿宋" w:eastAsia="仿宋" w:cs="仿宋"/>
          <w:sz w:val="28"/>
          <w:szCs w:val="28"/>
        </w:rPr>
      </w:pPr>
    </w:p>
    <w:p w14:paraId="6DE6B172">
      <w:pPr>
        <w:rPr>
          <w:rFonts w:hint="eastAsia" w:ascii="仿宋" w:hAnsi="仿宋" w:eastAsia="仿宋" w:cs="仿宋"/>
          <w:sz w:val="28"/>
          <w:szCs w:val="28"/>
        </w:rPr>
      </w:pPr>
    </w:p>
    <w:p w14:paraId="3B14833D">
      <w:pPr>
        <w:rPr>
          <w:rFonts w:hint="eastAsia" w:ascii="仿宋" w:hAnsi="仿宋" w:eastAsia="仿宋" w:cs="仿宋"/>
          <w:sz w:val="28"/>
          <w:szCs w:val="28"/>
        </w:rPr>
      </w:pPr>
    </w:p>
    <w:p w14:paraId="095C6FF2">
      <w:pPr>
        <w:rPr>
          <w:rFonts w:hint="eastAsia" w:ascii="仿宋" w:hAnsi="仿宋" w:eastAsia="仿宋" w:cs="仿宋"/>
          <w:sz w:val="28"/>
          <w:szCs w:val="28"/>
        </w:rPr>
      </w:pPr>
    </w:p>
    <w:p w14:paraId="33DEE578">
      <w:pPr>
        <w:rPr>
          <w:rFonts w:hint="eastAsia" w:ascii="仿宋" w:hAnsi="仿宋" w:eastAsia="仿宋" w:cs="仿宋"/>
          <w:sz w:val="28"/>
          <w:szCs w:val="28"/>
        </w:rPr>
      </w:pPr>
    </w:p>
    <w:p w14:paraId="0A3B636E">
      <w:pPr>
        <w:spacing w:before="63" w:line="240" w:lineRule="auto"/>
        <w:ind w:firstLine="6"/>
        <w:jc w:val="left"/>
        <w:rPr>
          <w:rFonts w:hint="eastAsia" w:ascii="仿宋" w:hAnsi="仿宋" w:eastAsia="仿宋" w:cs="仿宋"/>
          <w:b w:val="0"/>
          <w:bCs w:val="0"/>
          <w:snapToGrid/>
          <w:kern w:val="2"/>
          <w:sz w:val="28"/>
          <w:szCs w:val="28"/>
          <w:lang w:val="en-US" w:eastAsia="zh-CN"/>
        </w:rPr>
      </w:pPr>
      <w:r>
        <w:rPr>
          <w:rFonts w:hint="eastAsia" w:ascii="仿宋" w:hAnsi="仿宋" w:eastAsia="仿宋" w:cs="仿宋"/>
          <w:b w:val="0"/>
          <w:bCs w:val="0"/>
          <w:snapToGrid/>
          <w:kern w:val="2"/>
          <w:sz w:val="28"/>
          <w:szCs w:val="28"/>
          <w:lang w:val="en-US" w:eastAsia="zh-CN"/>
        </w:rPr>
        <w:t>附 件</w:t>
      </w:r>
      <w:r>
        <w:rPr>
          <w:rFonts w:hint="default" w:ascii="仿宋" w:hAnsi="仿宋" w:eastAsia="仿宋" w:cs="仿宋"/>
          <w:b w:val="0"/>
          <w:bCs w:val="0"/>
          <w:snapToGrid/>
          <w:kern w:val="2"/>
          <w:sz w:val="28"/>
          <w:szCs w:val="28"/>
          <w:lang w:val="en-US" w:eastAsia="zh-CN"/>
        </w:rPr>
        <w:t>3</w:t>
      </w:r>
      <w:r>
        <w:rPr>
          <w:rFonts w:hint="eastAsia" w:ascii="仿宋" w:hAnsi="仿宋" w:eastAsia="仿宋" w:cs="仿宋"/>
          <w:b w:val="0"/>
          <w:bCs w:val="0"/>
          <w:snapToGrid/>
          <w:kern w:val="2"/>
          <w:sz w:val="28"/>
          <w:szCs w:val="28"/>
          <w:lang w:val="en-US" w:eastAsia="zh-CN"/>
        </w:rPr>
        <w:t>.4</w:t>
      </w:r>
    </w:p>
    <w:p w14:paraId="54658F8B">
      <w:pPr>
        <w:keepNext w:val="0"/>
        <w:keepLines w:val="0"/>
        <w:widowControl/>
        <w:suppressLineNumbers w:val="0"/>
        <w:jc w:val="left"/>
        <w:rPr>
          <w:rFonts w:hint="default" w:ascii="宋体" w:hAnsi="宋体" w:eastAsia="宋体" w:cs="宋体"/>
          <w:b w:val="0"/>
          <w:bCs w:val="0"/>
          <w:spacing w:val="11"/>
          <w:sz w:val="36"/>
          <w:szCs w:val="36"/>
          <w:lang w:val="en-US" w:eastAsia="zh-CN"/>
          <w14:textOutline w14:w="7975" w14:cap="sq" w14:cmpd="sng">
            <w14:solidFill>
              <w14:srgbClr w14:val="000000"/>
            </w14:solidFill>
            <w14:prstDash w14:val="solid"/>
            <w14:bevel/>
          </w14:textOutline>
        </w:rPr>
      </w:pPr>
    </w:p>
    <w:p w14:paraId="4BE9504A">
      <w:pPr>
        <w:keepNext w:val="0"/>
        <w:keepLines w:val="0"/>
        <w:widowControl/>
        <w:suppressLineNumbers w:val="0"/>
        <w:jc w:val="center"/>
        <w:rPr>
          <w:rFonts w:hint="eastAsia" w:ascii="方正公文小标宋" w:hAnsi="方正公文小标宋" w:eastAsia="方正公文小标宋" w:cs="方正公文小标宋"/>
          <w:b w:val="0"/>
          <w:bCs w:val="0"/>
          <w:spacing w:val="11"/>
          <w:sz w:val="44"/>
          <w:szCs w:val="44"/>
          <w:lang w:val="en-US" w:eastAsia="zh-CN"/>
          <w14:textOutline w14:w="7975" w14:cap="sq" w14:cmpd="sng">
            <w14:solidFill>
              <w14:srgbClr w14:val="000000"/>
            </w14:solidFill>
            <w14:prstDash w14:val="solid"/>
            <w14:bevel/>
          </w14:textOutline>
        </w:rPr>
      </w:pPr>
      <w:r>
        <w:rPr>
          <w:rFonts w:hint="eastAsia" w:ascii="方正公文小标宋" w:hAnsi="方正公文小标宋" w:eastAsia="方正公文小标宋" w:cs="方正公文小标宋"/>
          <w:b w:val="0"/>
          <w:bCs w:val="0"/>
          <w:spacing w:val="11"/>
          <w:sz w:val="44"/>
          <w:szCs w:val="44"/>
          <w:lang w:val="en-US" w:eastAsia="zh-CN"/>
          <w14:textOutline w14:w="7975" w14:cap="sq" w14:cmpd="sng">
            <w14:solidFill>
              <w14:srgbClr w14:val="000000"/>
            </w14:solidFill>
            <w14:prstDash w14:val="solid"/>
            <w14:bevel/>
          </w14:textOutline>
        </w:rPr>
        <w:t>学生上传作品操作流程</w:t>
      </w:r>
    </w:p>
    <w:p w14:paraId="285C3B29">
      <w:pPr>
        <w:numPr>
          <w:ilvl w:val="0"/>
          <w:numId w:val="0"/>
        </w:numPr>
        <w:ind w:leftChars="0"/>
        <w:rPr>
          <w:rFonts w:hint="eastAsia"/>
          <w:sz w:val="28"/>
          <w:szCs w:val="28"/>
          <w:lang w:val="en-US" w:eastAsia="zh-CN"/>
        </w:rPr>
      </w:pPr>
    </w:p>
    <w:p w14:paraId="7F1A968F">
      <w:pPr>
        <w:numPr>
          <w:ilvl w:val="0"/>
          <w:numId w:val="0"/>
        </w:numPr>
        <w:ind w:leftChars="0"/>
        <w:rPr>
          <w:rFonts w:hint="default"/>
          <w:lang w:val="en-US" w:eastAsia="zh-CN"/>
        </w:rPr>
      </w:pPr>
    </w:p>
    <w:p w14:paraId="33992272">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驻马店市2025人工智能寒假实践评选活动”，进入活动页面，点下方的“参与活动”，填写作品名称上传作品，点下方的提交作品，则上传完成。或电脑端登录微信，点右下角的“小程序面板”，选择验证码登录，绑定学生，上传作品即可。</w:t>
      </w:r>
    </w:p>
    <w:p w14:paraId="747C7E52">
      <w:pPr>
        <w:numPr>
          <w:ilvl w:val="0"/>
          <w:numId w:val="0"/>
        </w:numPr>
        <w:ind w:leftChars="0"/>
        <w:rPr>
          <w:rFonts w:hint="default"/>
          <w:lang w:val="en-US" w:eastAsia="zh-CN"/>
        </w:rPr>
      </w:pPr>
      <w:r>
        <w:drawing>
          <wp:inline distT="0" distB="0" distL="114300" distR="114300">
            <wp:extent cx="1509395" cy="2646045"/>
            <wp:effectExtent l="0" t="0" r="5080" b="190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35"/>
                    <a:stretch>
                      <a:fillRect/>
                    </a:stretch>
                  </pic:blipFill>
                  <pic:spPr>
                    <a:xfrm>
                      <a:off x="0" y="0"/>
                      <a:ext cx="1509395" cy="2646045"/>
                    </a:xfrm>
                    <a:prstGeom prst="rect">
                      <a:avLst/>
                    </a:prstGeom>
                    <a:noFill/>
                    <a:ln>
                      <a:noFill/>
                    </a:ln>
                  </pic:spPr>
                </pic:pic>
              </a:graphicData>
            </a:graphic>
          </wp:inline>
        </w:drawing>
      </w:r>
      <w:r>
        <w:drawing>
          <wp:inline distT="0" distB="0" distL="114300" distR="114300">
            <wp:extent cx="1654810" cy="2788920"/>
            <wp:effectExtent l="0" t="0" r="2540" b="190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36"/>
                    <a:stretch>
                      <a:fillRect/>
                    </a:stretch>
                  </pic:blipFill>
                  <pic:spPr>
                    <a:xfrm>
                      <a:off x="0" y="0"/>
                      <a:ext cx="1654810" cy="2788920"/>
                    </a:xfrm>
                    <a:prstGeom prst="rect">
                      <a:avLst/>
                    </a:prstGeom>
                    <a:noFill/>
                    <a:ln>
                      <a:noFill/>
                    </a:ln>
                  </pic:spPr>
                </pic:pic>
              </a:graphicData>
            </a:graphic>
          </wp:inline>
        </w:drawing>
      </w:r>
      <w:r>
        <w:drawing>
          <wp:inline distT="0" distB="0" distL="114300" distR="114300">
            <wp:extent cx="1135380" cy="1744980"/>
            <wp:effectExtent l="0" t="0" r="7620" b="762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37"/>
                    <a:stretch>
                      <a:fillRect/>
                    </a:stretch>
                  </pic:blipFill>
                  <pic:spPr>
                    <a:xfrm>
                      <a:off x="0" y="0"/>
                      <a:ext cx="1135380" cy="1744980"/>
                    </a:xfrm>
                    <a:prstGeom prst="rect">
                      <a:avLst/>
                    </a:prstGeom>
                    <a:noFill/>
                    <a:ln>
                      <a:noFill/>
                    </a:ln>
                  </pic:spPr>
                </pic:pic>
              </a:graphicData>
            </a:graphic>
          </wp:inline>
        </w:drawing>
      </w:r>
    </w:p>
    <w:p w14:paraId="7FC6CEE2"/>
    <w:p w14:paraId="3DF984CC">
      <w:pPr>
        <w:rPr>
          <w:rFonts w:hint="eastAsia"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公文小标宋">
    <w:altName w:val="宋体"/>
    <w:panose1 w:val="02000500000000000000"/>
    <w:charset w:val="86"/>
    <w:family w:val="auto"/>
    <w:pitch w:val="default"/>
    <w:sig w:usb0="00000000" w:usb1="00000000" w:usb2="00000016" w:usb3="00000000" w:csb0="00040001" w:csb1="00000000"/>
  </w:font>
  <w:font w:name="方正小标宋简体">
    <w:altName w:val="方正舒体"/>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2819BD"/>
    <w:multiLevelType w:val="multilevel"/>
    <w:tmpl w:val="F02819BD"/>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FEFD715A"/>
    <w:multiLevelType w:val="singleLevel"/>
    <w:tmpl w:val="FEFD715A"/>
    <w:lvl w:ilvl="0" w:tentative="0">
      <w:start w:val="1"/>
      <w:numFmt w:val="decimal"/>
      <w:suff w:val="space"/>
      <w:lvlText w:val="%1."/>
      <w:lvlJc w:val="left"/>
    </w:lvl>
  </w:abstractNum>
  <w:abstractNum w:abstractNumId="2">
    <w:nsid w:val="7B12D2CB"/>
    <w:multiLevelType w:val="singleLevel"/>
    <w:tmpl w:val="7B12D2CB"/>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CA70EA"/>
    <w:rsid w:val="06E756D7"/>
    <w:rsid w:val="38CA70EA"/>
    <w:rsid w:val="5C110D20"/>
    <w:rsid w:val="77A7A815"/>
    <w:rsid w:val="7FFB1E06"/>
    <w:rsid w:val="8BFD57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FollowedHyperlink"/>
    <w:basedOn w:val="4"/>
    <w:qFormat/>
    <w:uiPriority w:val="0"/>
    <w:rPr>
      <w:color w:val="800080"/>
      <w:u w:val="single"/>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1489</Words>
  <Characters>1596</Characters>
  <Lines>0</Lines>
  <Paragraphs>0</Paragraphs>
  <TotalTime>1</TotalTime>
  <ScaleCrop>false</ScaleCrop>
  <LinksUpToDate>false</LinksUpToDate>
  <CharactersWithSpaces>1615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2025-01-08T12:25:00Z</dcterms:created>
  <dc:creator>海</dc:creator>
  <cp:lastModifiedBy>Mo</cp:lastModifiedBy>
  <dcterms:modified xsi:type="dcterms:W3CDTF">2025-01-10T07:03:49Z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A1EEF6FA419B948FF4D57D6722A5F284_43</vt:lpwstr>
  </property>
  <property fmtid="{D5CDD505-2E9C-101B-9397-08002B2CF9AE}" pid="4" name="KSOTemplateDocerSaveRecord">
    <vt:lpwstr>eyJoZGlkIjoiOWViZGVkYzRmM2VkY2YyYzhhMDMxMjIxMzViZmVkNDYiLCJ1c2VySWQiOiI5MzQzMzE5OTQifQ==</vt:lpwstr>
  </property>
</Properties>
</file>