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eastAsia"/>
          <w:b/>
          <w:sz w:val="36"/>
          <w:u w:val="none"/>
        </w:rPr>
        <w:t xml:space="preserve"> </w:t>
      </w:r>
      <w:r>
        <w:rPr>
          <w:rFonts w:hint="eastAsia" w:ascii="楷体" w:hAnsi="楷体" w:eastAsia="楷体" w:cs="楷体"/>
          <w:b/>
          <w:sz w:val="36"/>
          <w:lang w:val="en-US" w:eastAsia="zh-CN"/>
        </w:rPr>
        <w:t>整理桌面</w:t>
      </w:r>
      <w:r>
        <w:rPr>
          <w:rFonts w:hint="eastAsia" w:ascii="楷体" w:hAnsi="楷体" w:eastAsia="楷体" w:cs="楷体"/>
          <w:b/>
          <w:sz w:val="36"/>
        </w:rPr>
        <w:t>课程教案</w:t>
      </w:r>
    </w:p>
    <w:p>
      <w:pPr>
        <w:tabs>
          <w:tab w:val="left" w:pos="7080"/>
        </w:tabs>
        <w:jc w:val="center"/>
        <w:rPr>
          <w:rFonts w:hint="eastAsia" w:ascii="楷体" w:hAnsi="楷体" w:eastAsia="楷体" w:cs="楷体"/>
          <w:sz w:val="24"/>
        </w:rPr>
      </w:pPr>
    </w:p>
    <w:tbl>
      <w:tblPr>
        <w:tblStyle w:val="2"/>
        <w:tblW w:w="9720"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766"/>
        <w:gridCol w:w="770"/>
        <w:gridCol w:w="72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948" w:type="dxa"/>
            <w:gridSpan w:val="2"/>
            <w:vMerge w:val="restart"/>
            <w:noWrap w:val="0"/>
            <w:vAlign w:val="center"/>
          </w:tcPr>
          <w:p>
            <w:pPr>
              <w:spacing w:line="360" w:lineRule="auto"/>
              <w:jc w:val="center"/>
              <w:rPr>
                <w:rFonts w:hint="default" w:ascii="楷体" w:hAnsi="楷体" w:eastAsia="楷体" w:cs="楷体"/>
                <w:b/>
                <w:sz w:val="24"/>
                <w:lang w:val="en-US" w:eastAsia="zh-CN"/>
              </w:rPr>
            </w:pPr>
            <w:r>
              <w:rPr>
                <w:rFonts w:hint="eastAsia" w:ascii="楷体" w:hAnsi="楷体" w:eastAsia="楷体" w:cs="楷体"/>
                <w:b/>
                <w:sz w:val="28"/>
                <w:szCs w:val="28"/>
              </w:rPr>
              <w:t>授课题目：</w:t>
            </w:r>
            <w:r>
              <w:rPr>
                <w:rFonts w:hint="eastAsia" w:ascii="楷体" w:hAnsi="楷体" w:eastAsia="楷体" w:cs="楷体"/>
                <w:b/>
                <w:sz w:val="28"/>
                <w:szCs w:val="28"/>
                <w:lang w:val="en-US" w:eastAsia="zh-CN"/>
              </w:rPr>
              <w:t>整理桌面</w:t>
            </w:r>
          </w:p>
        </w:tc>
        <w:tc>
          <w:tcPr>
            <w:tcW w:w="1492" w:type="dxa"/>
            <w:gridSpan w:val="2"/>
            <w:noWrap w:val="0"/>
            <w:vAlign w:val="center"/>
          </w:tcPr>
          <w:p>
            <w:pPr>
              <w:tabs>
                <w:tab w:val="left" w:pos="7080"/>
              </w:tabs>
              <w:jc w:val="center"/>
              <w:rPr>
                <w:rFonts w:hint="eastAsia" w:ascii="楷体" w:hAnsi="楷体" w:eastAsia="楷体" w:cs="楷体"/>
                <w:b/>
                <w:sz w:val="28"/>
                <w:szCs w:val="28"/>
              </w:rPr>
            </w:pPr>
            <w:r>
              <w:rPr>
                <w:rFonts w:hint="eastAsia" w:ascii="楷体" w:hAnsi="楷体" w:eastAsia="楷体" w:cs="楷体"/>
                <w:b/>
                <w:sz w:val="28"/>
                <w:szCs w:val="28"/>
              </w:rPr>
              <w:t>授课时间</w:t>
            </w:r>
          </w:p>
        </w:tc>
        <w:tc>
          <w:tcPr>
            <w:tcW w:w="2280" w:type="dxa"/>
            <w:noWrap w:val="0"/>
            <w:vAlign w:val="center"/>
          </w:tcPr>
          <w:p>
            <w:pPr>
              <w:tabs>
                <w:tab w:val="left" w:pos="7080"/>
              </w:tabs>
              <w:jc w:val="center"/>
              <w:rPr>
                <w:rFonts w:hint="eastAsia" w:ascii="楷体" w:hAnsi="楷体" w:eastAsia="楷体" w:cs="楷体"/>
                <w:sz w:val="28"/>
                <w:szCs w:val="28"/>
              </w:rPr>
            </w:pPr>
            <w:r>
              <w:rPr>
                <w:rFonts w:hint="eastAsia" w:ascii="楷体" w:hAnsi="楷体" w:eastAsia="楷体" w:cs="楷体"/>
                <w:sz w:val="28"/>
                <w:szCs w:val="28"/>
              </w:rPr>
              <w:t>4</w:t>
            </w:r>
            <w:r>
              <w:rPr>
                <w:rFonts w:hint="eastAsia" w:ascii="楷体" w:hAnsi="楷体" w:eastAsia="楷体" w:cs="楷体"/>
                <w:sz w:val="28"/>
                <w:szCs w:val="28"/>
                <w:lang w:val="en-US" w:eastAsia="zh-CN"/>
              </w:rPr>
              <w:t>0</w:t>
            </w:r>
            <w:r>
              <w:rPr>
                <w:rFonts w:hint="eastAsia" w:ascii="楷体" w:hAnsi="楷体" w:eastAsia="楷体" w:cs="楷体"/>
                <w:sz w:val="28"/>
                <w:szCs w:val="2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5948" w:type="dxa"/>
            <w:gridSpan w:val="2"/>
            <w:vMerge w:val="continue"/>
            <w:noWrap w:val="0"/>
            <w:vAlign w:val="top"/>
          </w:tcPr>
          <w:p>
            <w:pPr>
              <w:tabs>
                <w:tab w:val="left" w:pos="7080"/>
              </w:tabs>
              <w:rPr>
                <w:rFonts w:hint="eastAsia" w:ascii="楷体" w:hAnsi="楷体" w:eastAsia="楷体" w:cs="楷体"/>
                <w:sz w:val="24"/>
              </w:rPr>
            </w:pPr>
          </w:p>
        </w:tc>
        <w:tc>
          <w:tcPr>
            <w:tcW w:w="1492" w:type="dxa"/>
            <w:gridSpan w:val="2"/>
            <w:noWrap w:val="0"/>
            <w:vAlign w:val="center"/>
          </w:tcPr>
          <w:p>
            <w:pPr>
              <w:tabs>
                <w:tab w:val="left" w:pos="7080"/>
              </w:tabs>
              <w:jc w:val="center"/>
              <w:rPr>
                <w:rFonts w:hint="eastAsia" w:ascii="楷体" w:hAnsi="楷体" w:eastAsia="楷体" w:cs="楷体"/>
                <w:b/>
                <w:sz w:val="28"/>
                <w:szCs w:val="28"/>
              </w:rPr>
            </w:pPr>
            <w:r>
              <w:rPr>
                <w:rFonts w:hint="eastAsia" w:ascii="楷体" w:hAnsi="楷体" w:eastAsia="楷体" w:cs="楷体"/>
                <w:b/>
                <w:sz w:val="28"/>
                <w:szCs w:val="28"/>
              </w:rPr>
              <w:t>授课对象</w:t>
            </w:r>
          </w:p>
        </w:tc>
        <w:tc>
          <w:tcPr>
            <w:tcW w:w="2280" w:type="dxa"/>
            <w:noWrap w:val="0"/>
            <w:vAlign w:val="center"/>
          </w:tcPr>
          <w:p>
            <w:pPr>
              <w:tabs>
                <w:tab w:val="left" w:pos="7080"/>
              </w:tabs>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720" w:type="dxa"/>
            <w:gridSpan w:val="5"/>
            <w:noWrap w:val="0"/>
            <w:vAlign w:val="top"/>
          </w:tcPr>
          <w:p>
            <w:pPr>
              <w:tabs>
                <w:tab w:val="left" w:pos="7080"/>
              </w:tabs>
              <w:rPr>
                <w:rFonts w:hint="eastAsia" w:ascii="楷体" w:hAnsi="楷体" w:eastAsia="楷体" w:cs="楷体"/>
                <w:b/>
                <w:color w:val="000000"/>
                <w:sz w:val="28"/>
                <w:szCs w:val="28"/>
              </w:rPr>
            </w:pPr>
            <w:r>
              <w:rPr>
                <w:rFonts w:hint="eastAsia" w:ascii="楷体" w:hAnsi="楷体" w:eastAsia="楷体" w:cs="楷体"/>
                <w:b/>
                <w:color w:val="000000"/>
                <w:sz w:val="28"/>
                <w:szCs w:val="28"/>
              </w:rPr>
              <w:t>教学目的：</w:t>
            </w:r>
          </w:p>
          <w:p>
            <w:pPr>
              <w:widowControl/>
              <w:numPr>
                <w:ilvl w:val="0"/>
                <w:numId w:val="1"/>
              </w:numPr>
              <w:spacing w:line="360" w:lineRule="auto"/>
              <w:jc w:val="left"/>
              <w:rPr>
                <w:rFonts w:hint="eastAsia" w:ascii="楷体" w:hAnsi="楷体" w:eastAsia="楷体" w:cs="楷体"/>
                <w:i w:val="0"/>
                <w:iCs w:val="0"/>
                <w:color w:val="000000"/>
                <w:kern w:val="0"/>
                <w:sz w:val="24"/>
                <w:szCs w:val="24"/>
                <w:highlight w:val="none"/>
                <w:lang w:val="en-US" w:eastAsia="zh-CN"/>
              </w:rPr>
            </w:pPr>
            <w:r>
              <w:rPr>
                <w:rFonts w:hint="eastAsia" w:ascii="楷体" w:hAnsi="楷体" w:eastAsia="楷体" w:cs="楷体"/>
                <w:color w:val="000000"/>
                <w:sz w:val="24"/>
                <w:szCs w:val="24"/>
                <w:highlight w:val="none"/>
                <w:lang w:val="en-US" w:eastAsia="zh-CN"/>
              </w:rPr>
              <w:t>知识和技能：了解不整理书桌的坏处以及学习整理与收纳物品的方法</w:t>
            </w:r>
            <w:r>
              <w:rPr>
                <w:rFonts w:hint="eastAsia" w:ascii="楷体" w:hAnsi="楷体" w:eastAsia="楷体" w:cs="楷体"/>
                <w:color w:val="000000"/>
                <w:sz w:val="24"/>
                <w:szCs w:val="24"/>
                <w:highlight w:val="none"/>
              </w:rPr>
              <w:t>。</w:t>
            </w:r>
          </w:p>
          <w:p>
            <w:pPr>
              <w:widowControl/>
              <w:numPr>
                <w:ilvl w:val="0"/>
                <w:numId w:val="1"/>
              </w:numPr>
              <w:spacing w:line="360" w:lineRule="auto"/>
              <w:ind w:left="0" w:leftChars="0" w:firstLine="0" w:firstLineChars="0"/>
              <w:jc w:val="left"/>
              <w:rPr>
                <w:rFonts w:hint="eastAsia" w:ascii="楷体" w:hAnsi="楷体" w:eastAsia="楷体" w:cs="楷体"/>
                <w:color w:val="000000"/>
                <w:sz w:val="24"/>
                <w:szCs w:val="24"/>
              </w:rPr>
            </w:pPr>
            <w:r>
              <w:rPr>
                <w:rFonts w:hint="eastAsia" w:ascii="楷体" w:hAnsi="楷体" w:eastAsia="楷体" w:cs="楷体"/>
                <w:color w:val="000000"/>
                <w:sz w:val="24"/>
                <w:szCs w:val="24"/>
                <w:highlight w:val="none"/>
                <w:lang w:val="en-US" w:eastAsia="zh-CN"/>
              </w:rPr>
              <w:t>过程与方法：</w:t>
            </w:r>
            <w:r>
              <w:rPr>
                <w:rFonts w:hint="eastAsia" w:ascii="楷体" w:hAnsi="楷体" w:eastAsia="楷体" w:cs="楷体"/>
                <w:i w:val="0"/>
                <w:iCs w:val="0"/>
                <w:color w:val="000000"/>
                <w:kern w:val="0"/>
                <w:sz w:val="24"/>
                <w:szCs w:val="24"/>
                <w:lang w:val="en-US" w:eastAsia="zh-CN"/>
              </w:rPr>
              <w:t>掌握整理桌面的步骤和方法</w:t>
            </w:r>
            <w:r>
              <w:rPr>
                <w:rFonts w:hint="eastAsia" w:ascii="楷体" w:hAnsi="楷体" w:eastAsia="楷体" w:cs="楷体"/>
                <w:color w:val="000000"/>
                <w:sz w:val="24"/>
                <w:szCs w:val="24"/>
              </w:rPr>
              <w:t>。</w:t>
            </w:r>
          </w:p>
          <w:p>
            <w:pPr>
              <w:widowControl/>
              <w:numPr>
                <w:ilvl w:val="0"/>
                <w:numId w:val="0"/>
              </w:numPr>
              <w:spacing w:line="360" w:lineRule="auto"/>
              <w:ind w:leftChars="0"/>
              <w:jc w:val="left"/>
              <w:rPr>
                <w:rFonts w:hint="default" w:ascii="宋体" w:hAnsi="宋体"/>
                <w:sz w:val="24"/>
                <w:lang w:val="en-US"/>
              </w:rPr>
            </w:pPr>
            <w:r>
              <w:rPr>
                <w:rFonts w:hint="eastAsia" w:ascii="楷体" w:hAnsi="楷体" w:eastAsia="楷体" w:cs="楷体"/>
                <w:i w:val="0"/>
                <w:iCs w:val="0"/>
                <w:color w:val="000000"/>
                <w:kern w:val="0"/>
                <w:sz w:val="24"/>
                <w:szCs w:val="24"/>
                <w:highlight w:val="none"/>
                <w:lang w:val="en-US" w:eastAsia="zh-CN"/>
              </w:rPr>
              <w:t>3.情感态度与价值观：通过自主整理桌面，培养良好的生活习惯。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20" w:type="dxa"/>
            <w:gridSpan w:val="5"/>
            <w:noWrap w:val="0"/>
            <w:vAlign w:val="center"/>
          </w:tcPr>
          <w:p>
            <w:pPr>
              <w:autoSpaceDE w:val="0"/>
              <w:autoSpaceDN w:val="0"/>
              <w:adjustRightInd w:val="0"/>
              <w:jc w:val="left"/>
              <w:rPr>
                <w:rFonts w:hint="eastAsia" w:ascii="楷体" w:hAnsi="楷体" w:eastAsia="楷体" w:cs="楷体"/>
                <w:color w:val="000000"/>
                <w:kern w:val="0"/>
                <w:sz w:val="24"/>
              </w:rPr>
            </w:pPr>
            <w:r>
              <w:rPr>
                <w:rFonts w:hint="eastAsia" w:ascii="楷体" w:hAnsi="楷体" w:eastAsia="楷体" w:cs="楷体"/>
                <w:b/>
                <w:color w:val="000000"/>
                <w:sz w:val="28"/>
                <w:szCs w:val="28"/>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noWrap w:val="0"/>
            <w:vAlign w:val="center"/>
          </w:tcPr>
          <w:p>
            <w:pPr>
              <w:autoSpaceDE w:val="0"/>
              <w:autoSpaceDN w:val="0"/>
              <w:adjustRightInd w:val="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课件</w:t>
            </w:r>
          </w:p>
        </w:tc>
        <w:tc>
          <w:tcPr>
            <w:tcW w:w="5536" w:type="dxa"/>
            <w:gridSpan w:val="2"/>
            <w:noWrap w:val="0"/>
            <w:vAlign w:val="center"/>
          </w:tcPr>
          <w:p>
            <w:pPr>
              <w:autoSpaceDE w:val="0"/>
              <w:autoSpaceDN w:val="0"/>
              <w:adjustRightInd w:val="0"/>
              <w:ind w:firstLine="281" w:firstLineChars="10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教师活动</w:t>
            </w:r>
          </w:p>
        </w:tc>
        <w:tc>
          <w:tcPr>
            <w:tcW w:w="3002" w:type="dxa"/>
            <w:gridSpan w:val="2"/>
            <w:noWrap w:val="0"/>
            <w:vAlign w:val="center"/>
          </w:tcPr>
          <w:p>
            <w:pPr>
              <w:autoSpaceDE w:val="0"/>
              <w:autoSpaceDN w:val="0"/>
              <w:adjustRightInd w:val="0"/>
              <w:ind w:firstLine="281" w:firstLineChars="100"/>
              <w:jc w:val="center"/>
              <w:rPr>
                <w:rFonts w:hint="eastAsia" w:ascii="楷体" w:hAnsi="楷体" w:eastAsia="楷体" w:cs="楷体"/>
                <w:b/>
                <w:bCs/>
                <w:color w:val="000000"/>
                <w:kern w:val="0"/>
                <w:sz w:val="28"/>
                <w:szCs w:val="28"/>
              </w:rPr>
            </w:pPr>
            <w:r>
              <w:rPr>
                <w:rFonts w:hint="eastAsia" w:ascii="楷体" w:hAnsi="楷体" w:eastAsia="楷体" w:cs="楷体"/>
                <w:b/>
                <w:bCs/>
                <w:color w:val="000000"/>
                <w:kern w:val="0"/>
                <w:sz w:val="28"/>
                <w:szCs w:val="28"/>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182" w:type="dxa"/>
            <w:noWrap w:val="0"/>
            <w:vAlign w:val="top"/>
          </w:tcPr>
          <w:p>
            <w:pPr>
              <w:tabs>
                <w:tab w:val="left" w:pos="7080"/>
              </w:tabs>
              <w:rPr>
                <w:rFonts w:hint="eastAsia" w:eastAsia="宋体"/>
                <w:b/>
                <w:bCs/>
                <w:color w:val="000000"/>
                <w:sz w:val="28"/>
                <w:szCs w:val="28"/>
                <w:lang w:val="en-US" w:eastAsia="zh-CN"/>
              </w:rPr>
            </w:pPr>
            <w:r>
              <w:rPr>
                <w:rFonts w:hint="eastAsia"/>
                <w:color w:val="000000"/>
                <w:sz w:val="28"/>
                <w:szCs w:val="28"/>
              </w:rPr>
              <w:t>P</w:t>
            </w:r>
            <w:r>
              <w:rPr>
                <w:rFonts w:hint="eastAsia"/>
                <w:color w:val="000000"/>
                <w:sz w:val="28"/>
                <w:szCs w:val="28"/>
                <w:lang w:val="en-US" w:eastAsia="zh-CN"/>
              </w:rPr>
              <w:t>2</w:t>
            </w: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rPr>
              <w:t>P</w:t>
            </w:r>
            <w:r>
              <w:rPr>
                <w:rFonts w:hint="eastAsia"/>
                <w:color w:val="000000"/>
                <w:sz w:val="28"/>
                <w:szCs w:val="28"/>
                <w:lang w:val="en-US" w:eastAsia="zh-CN"/>
              </w:rPr>
              <w:t>3</w:t>
            </w:r>
          </w:p>
          <w:p>
            <w:pPr>
              <w:autoSpaceDE w:val="0"/>
              <w:autoSpaceDN w:val="0"/>
              <w:adjustRightInd w:val="0"/>
              <w:jc w:val="left"/>
              <w:rPr>
                <w:rFonts w:hint="eastAsia"/>
                <w:color w:val="000000"/>
                <w:sz w:val="28"/>
                <w:szCs w:val="28"/>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P4</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eastAsia="宋体"/>
                <w:color w:val="000000"/>
                <w:sz w:val="28"/>
                <w:szCs w:val="28"/>
                <w:lang w:val="en-US" w:eastAsia="zh-CN"/>
              </w:rPr>
            </w:pPr>
            <w:r>
              <w:rPr>
                <w:rFonts w:hint="eastAsia"/>
                <w:color w:val="000000"/>
                <w:sz w:val="28"/>
                <w:szCs w:val="28"/>
              </w:rPr>
              <w:t>P</w:t>
            </w:r>
            <w:r>
              <w:rPr>
                <w:rFonts w:hint="eastAsia"/>
                <w:color w:val="000000"/>
                <w:sz w:val="28"/>
                <w:szCs w:val="28"/>
                <w:lang w:val="en-US" w:eastAsia="zh-CN"/>
              </w:rPr>
              <w:t>5</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default"/>
                <w:color w:val="000000"/>
                <w:sz w:val="28"/>
                <w:szCs w:val="28"/>
                <w:lang w:val="en-US" w:eastAsia="zh-CN"/>
              </w:rPr>
            </w:pPr>
            <w:r>
              <w:rPr>
                <w:rFonts w:hint="eastAsia"/>
                <w:color w:val="000000"/>
                <w:sz w:val="28"/>
                <w:szCs w:val="28"/>
              </w:rPr>
              <w:t>P</w:t>
            </w:r>
            <w:r>
              <w:rPr>
                <w:rFonts w:hint="eastAsia"/>
                <w:color w:val="000000"/>
                <w:sz w:val="28"/>
                <w:szCs w:val="28"/>
                <w:lang w:val="en-US" w:eastAsia="zh-CN"/>
              </w:rPr>
              <w:t>6-P10</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default" w:eastAsia="宋体"/>
                <w:color w:val="000000"/>
                <w:sz w:val="28"/>
                <w:szCs w:val="28"/>
                <w:lang w:val="en-US" w:eastAsia="zh-CN"/>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P11-P12</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P13</w:t>
            </w:r>
          </w:p>
          <w:p>
            <w:pPr>
              <w:autoSpaceDE w:val="0"/>
              <w:autoSpaceDN w:val="0"/>
              <w:adjustRightInd w:val="0"/>
              <w:jc w:val="left"/>
              <w:rPr>
                <w:color w:val="000000"/>
                <w:sz w:val="28"/>
                <w:szCs w:val="28"/>
              </w:rPr>
            </w:pPr>
          </w:p>
          <w:p>
            <w:pPr>
              <w:autoSpaceDE w:val="0"/>
              <w:autoSpaceDN w:val="0"/>
              <w:adjustRightInd w:val="0"/>
              <w:jc w:val="left"/>
              <w:rPr>
                <w:rFonts w:hint="default" w:eastAsia="宋体"/>
                <w:color w:val="000000"/>
                <w:sz w:val="28"/>
                <w:szCs w:val="28"/>
                <w:lang w:val="en-US" w:eastAsia="zh-CN"/>
              </w:rPr>
            </w:pPr>
            <w:r>
              <w:rPr>
                <w:rFonts w:hint="eastAsia"/>
                <w:color w:val="000000"/>
                <w:sz w:val="28"/>
                <w:szCs w:val="28"/>
                <w:lang w:val="en-US" w:eastAsia="zh-CN"/>
              </w:rPr>
              <w:t>P14-P17</w:t>
            </w: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P18-P19</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P20-P21</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p>
          <w:p>
            <w:pPr>
              <w:autoSpaceDE w:val="0"/>
              <w:autoSpaceDN w:val="0"/>
              <w:adjustRightInd w:val="0"/>
              <w:jc w:val="left"/>
              <w:rPr>
                <w:rFonts w:hint="default"/>
                <w:color w:val="000000"/>
                <w:sz w:val="28"/>
                <w:szCs w:val="28"/>
                <w:lang w:val="en-US" w:eastAsia="zh-CN"/>
              </w:rPr>
            </w:pPr>
          </w:p>
          <w:p>
            <w:pPr>
              <w:autoSpaceDE w:val="0"/>
              <w:autoSpaceDN w:val="0"/>
              <w:adjustRightInd w:val="0"/>
              <w:jc w:val="left"/>
              <w:rPr>
                <w:rFonts w:hint="eastAsia"/>
                <w:color w:val="000000"/>
                <w:sz w:val="28"/>
                <w:szCs w:val="28"/>
                <w:lang w:val="en-US" w:eastAsia="zh-CN"/>
              </w:rPr>
            </w:pPr>
            <w:r>
              <w:rPr>
                <w:rFonts w:hint="eastAsia"/>
                <w:color w:val="000000"/>
                <w:sz w:val="28"/>
                <w:szCs w:val="28"/>
                <w:lang w:val="en-US" w:eastAsia="zh-CN"/>
              </w:rPr>
              <w:t>P22</w:t>
            </w: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eastAsia"/>
                <w:color w:val="000000"/>
                <w:sz w:val="28"/>
                <w:szCs w:val="28"/>
                <w:lang w:val="en-US" w:eastAsia="zh-CN"/>
              </w:rPr>
            </w:pPr>
          </w:p>
          <w:p>
            <w:pPr>
              <w:autoSpaceDE w:val="0"/>
              <w:autoSpaceDN w:val="0"/>
              <w:adjustRightInd w:val="0"/>
              <w:jc w:val="left"/>
              <w:rPr>
                <w:rFonts w:hint="default"/>
                <w:color w:val="000000"/>
                <w:sz w:val="28"/>
                <w:szCs w:val="28"/>
                <w:lang w:val="en-US" w:eastAsia="zh-CN"/>
              </w:rPr>
            </w:pPr>
            <w:r>
              <w:rPr>
                <w:rFonts w:hint="eastAsia"/>
                <w:color w:val="000000"/>
                <w:sz w:val="28"/>
                <w:szCs w:val="28"/>
                <w:lang w:val="en-US" w:eastAsia="zh-CN"/>
              </w:rPr>
              <w:t>P23-P24</w:t>
            </w:r>
          </w:p>
        </w:tc>
        <w:tc>
          <w:tcPr>
            <w:tcW w:w="5536"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kern w:val="0"/>
                <w:sz w:val="24"/>
                <w:szCs w:val="24"/>
                <w:lang w:val="en-US" w:eastAsia="zh-CN" w:bidi="ar"/>
              </w:rPr>
            </w:pPr>
            <w:r>
              <w:rPr>
                <w:rFonts w:hint="eastAsia" w:ascii="楷体" w:hAnsi="楷体" w:eastAsia="楷体" w:cs="楷体"/>
                <w:b/>
                <w:bCs/>
                <w:color w:val="000000"/>
                <w:sz w:val="24"/>
                <w:szCs w:val="24"/>
              </w:rPr>
              <w:t>第一部分:</w:t>
            </w:r>
            <w:r>
              <w:rPr>
                <w:rFonts w:hint="eastAsia" w:ascii="楷体" w:hAnsi="楷体" w:eastAsia="楷体" w:cs="楷体"/>
                <w:b/>
                <w:bCs/>
                <w:color w:val="000000"/>
                <w:sz w:val="24"/>
                <w:szCs w:val="24"/>
                <w:lang w:val="en-US" w:eastAsia="zh-CN"/>
              </w:rPr>
              <w:t>主题探索 5分钟</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教师提问：</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lang w:val="en-US" w:eastAsia="zh-CN"/>
              </w:rPr>
            </w:pPr>
            <w:r>
              <w:rPr>
                <w:rFonts w:hint="eastAsia" w:ascii="楷体" w:hAnsi="楷体" w:eastAsia="楷体" w:cs="楷体"/>
                <w:b/>
                <w:color w:val="000000"/>
                <w:sz w:val="24"/>
                <w:szCs w:val="24"/>
                <w:lang w:val="en-US" w:eastAsia="zh-CN"/>
              </w:rPr>
              <w:t xml:space="preserve">    </w:t>
            </w:r>
            <w:r>
              <w:rPr>
                <w:rFonts w:hint="eastAsia" w:ascii="楷体" w:hAnsi="楷体" w:eastAsia="楷体" w:cs="楷体"/>
                <w:b w:val="0"/>
                <w:bCs/>
                <w:color w:val="000000"/>
                <w:sz w:val="24"/>
                <w:szCs w:val="24"/>
                <w:lang w:val="en-US" w:eastAsia="zh-CN"/>
              </w:rPr>
              <w:t>大家看一下屏幕上的两张图片，说一说你的书桌平时也是这个样子吗？</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教师提问：</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你有收拾过自己的书桌桌面吗？</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桌面上乱放东西有什么坏处呢？</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w:t>
            </w:r>
            <w:r>
              <w:rPr>
                <w:rFonts w:hint="eastAsia" w:ascii="楷体" w:hAnsi="楷体" w:eastAsia="楷体" w:cs="楷体"/>
                <w:b/>
                <w:color w:val="000000"/>
                <w:sz w:val="24"/>
                <w:szCs w:val="24"/>
                <w:lang w:val="en-US" w:eastAsia="zh-CN"/>
              </w:rPr>
              <w:t>1</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桌面乱放东西的坏处</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bookmarkStart w:id="0" w:name="_GoBack"/>
            <w:bookmarkEnd w:id="0"/>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如果我们的书桌上堆放的东西太多、太乱，那就会导致桌面空间使用不合理，从而会妨碍我们的阅读和书写，降低学习效率。最重要的是杂乱的书桌很容易弄丢东西，找东西也不好找。同时杂乱的环境也会影响我们的心情，让我们的心情变得低落。</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知识</w:t>
            </w:r>
            <w:r>
              <w:rPr>
                <w:rFonts w:hint="eastAsia" w:ascii="楷体" w:hAnsi="楷体" w:eastAsia="楷体" w:cs="楷体"/>
                <w:b/>
                <w:color w:val="000000"/>
                <w:sz w:val="24"/>
                <w:szCs w:val="24"/>
                <w:lang w:val="en-US" w:eastAsia="zh-CN"/>
              </w:rPr>
              <w:t>2</w:t>
            </w:r>
            <w:r>
              <w:rPr>
                <w:rFonts w:hint="eastAsia" w:ascii="楷体" w:hAnsi="楷体" w:eastAsia="楷体" w:cs="楷体"/>
                <w:b/>
                <w:color w:val="000000"/>
                <w:sz w:val="24"/>
                <w:szCs w:val="24"/>
              </w:rPr>
              <w:t>：</w:t>
            </w:r>
            <w:r>
              <w:rPr>
                <w:rFonts w:hint="eastAsia" w:ascii="楷体" w:hAnsi="楷体" w:eastAsia="楷体" w:cs="楷体"/>
                <w:b/>
                <w:color w:val="000000"/>
                <w:sz w:val="24"/>
                <w:szCs w:val="24"/>
                <w:lang w:val="en-US" w:eastAsia="zh-CN"/>
              </w:rPr>
              <w:t>整理与收纳</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left"/>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教师讲解：</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如果我们想要快速有效的收拾桌面，那我们就要从整理、收纳这两步入手。</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整理主要分为两步，物品的分类以及物品的归类。收纳也分为两步，包括物品的摆放以及借助工具进行物品的收纳。</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首先我们可以把书桌上的物品分为学习用品和生活用品。学习用品可以分为书籍类，包括课本、课外书等；本子类，包括作业本、练习本等；文具类，包括铅笔、转笔刀等。生活用品可以分为电子产品类，包括复读机、点读机等。日常用品类，包括闹钟、水杯、头绳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然后我们需要合理的划分区域，可以分为书本区、文具区、生活用品区等。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最后我们可以借助收纳工具进行物品的收纳，像收纳盒、文件袋、文件夹、书笠、笔筒等工具。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收纳盒可以帮助整理和分类物品，避免杂乱和混乱。通过将物品放入收纳盒中，可以有效地利用空间，使物品更加有序和易于找到。</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收纳盒可以帮助整理和分类物品，避免杂乱和混乱。通过将物品放入收纳盒中，可以有效地利用空间，使物品更加有序和易于找到，也可以起到一定的保护作用，防止文件受到灰尘、污水、摩擦等损坏。</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文件夹可以用来整理和分类文件，将相关的文件放在同一个文件夹中，使文件更加有序和易于管理。通过标签或标记文件夹上的内容，可以快速找到需要的文件。</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书笠可以将书籍放置整齐，方便整理和分类书籍。通过将书籍放入书笠中，可以使书籍更加有序和易于管理。</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PingFang SC" w:hAnsi="PingFang SC" w:eastAsia="PingFang SC" w:cs="PingFang SC"/>
                <w:i w:val="0"/>
                <w:iCs w:val="0"/>
                <w:caps w:val="0"/>
                <w:color w:val="1D2129"/>
                <w:spacing w:val="0"/>
                <w:sz w:val="14"/>
                <w:szCs w:val="14"/>
                <w:shd w:val="clear" w:fill="FFFFFF"/>
                <w:lang w:val="en-US" w:eastAsia="zh-CN"/>
              </w:rPr>
            </w:pPr>
            <w:r>
              <w:rPr>
                <w:rFonts w:hint="eastAsia" w:ascii="楷体" w:hAnsi="楷体" w:eastAsia="楷体" w:cs="楷体"/>
                <w:b w:val="0"/>
                <w:bCs/>
                <w:color w:val="000000"/>
                <w:sz w:val="24"/>
                <w:szCs w:val="24"/>
                <w:lang w:val="en-US" w:eastAsia="zh-CN"/>
              </w:rPr>
              <w:t>笔筒可以帮助整理和分类不同类型的笔，将它们按照不同用途或特点进行分组。通过将笔放入笔筒中，可以使笔更加有序和易于管理，方便使用时快速找到所需的笔。</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eastAsia" w:ascii="楷体" w:hAnsi="楷体" w:eastAsia="楷体" w:cs="楷体"/>
                <w:b/>
                <w:bCs/>
                <w:color w:val="000000"/>
                <w:sz w:val="24"/>
                <w:szCs w:val="24"/>
                <w:lang w:val="en-US" w:eastAsia="zh-CN"/>
              </w:rPr>
              <w:t>方法探究 10分钟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1.展示工具材料</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本节课程我们需要准备好以下材料：收纳托盘*1个。</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2.展示实践演示视频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现在请同学们观看大屏幕上的动手操作视频。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bCs w:val="0"/>
                <w:color w:val="000000"/>
                <w:sz w:val="24"/>
                <w:szCs w:val="24"/>
                <w:lang w:val="en-US" w:eastAsia="zh-CN"/>
              </w:rPr>
              <w:t>3.重要动作步骤拆解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val="0"/>
                <w:color w:val="000000"/>
                <w:sz w:val="24"/>
                <w:szCs w:val="24"/>
                <w:lang w:val="en-US" w:eastAsia="zh-CN"/>
              </w:rPr>
            </w:pPr>
            <w:r>
              <w:rPr>
                <w:rFonts w:hint="eastAsia" w:ascii="楷体" w:hAnsi="楷体" w:eastAsia="楷体" w:cs="楷体"/>
                <w:b/>
                <w:color w:val="000000"/>
                <w:sz w:val="24"/>
                <w:szCs w:val="24"/>
              </w:rPr>
              <w:t>教师讲解：</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步骤一：分类整理。</w:t>
            </w:r>
            <w:r>
              <w:rPr>
                <w:rFonts w:hint="eastAsia" w:ascii="楷体" w:hAnsi="楷体" w:eastAsia="楷体" w:cs="楷体"/>
                <w:b w:val="0"/>
                <w:bCs/>
                <w:color w:val="000000"/>
                <w:sz w:val="24"/>
                <w:szCs w:val="24"/>
                <w:lang w:val="en-US" w:eastAsia="zh-CN"/>
              </w:rPr>
              <w:t>我们需要把桌面上的物品进行分类，可以将物品分为书籍类、本子类、文具类等。</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步骤二：划分区域。</w:t>
            </w:r>
            <w:r>
              <w:rPr>
                <w:rFonts w:hint="eastAsia" w:ascii="楷体" w:hAnsi="楷体" w:eastAsia="楷体" w:cs="楷体"/>
                <w:b w:val="0"/>
                <w:bCs/>
                <w:color w:val="000000"/>
                <w:sz w:val="24"/>
                <w:szCs w:val="24"/>
                <w:lang w:val="en-US" w:eastAsia="zh-CN"/>
              </w:rPr>
              <w:t>为了合理的利用桌面的空间，我们可以把书桌的桌面划分为书本区、文具区、生活用品区等。</w:t>
            </w:r>
          </w:p>
          <w:p>
            <w:pPr>
              <w:keepNext w:val="0"/>
              <w:keepLines w:val="0"/>
              <w:widowControl w:val="0"/>
              <w:suppressLineNumbers w:val="0"/>
              <w:autoSpaceDE w:val="0"/>
              <w:autoSpaceDN/>
              <w:spacing w:before="0" w:beforeAutospacing="0" w:after="0" w:afterAutospacing="0" w:line="360" w:lineRule="auto"/>
              <w:ind w:right="0"/>
              <w:jc w:val="left"/>
              <w:rPr>
                <w:rFonts w:hint="eastAsia" w:ascii="楷体" w:hAnsi="楷体" w:eastAsia="楷体" w:cs="楷体"/>
                <w:b w:val="0"/>
                <w:bCs/>
                <w:color w:val="000000"/>
                <w:sz w:val="24"/>
                <w:szCs w:val="24"/>
                <w:lang w:val="en-US" w:eastAsia="zh-CN"/>
              </w:rPr>
            </w:pPr>
            <w:r>
              <w:rPr>
                <w:rFonts w:hint="eastAsia" w:ascii="楷体" w:hAnsi="楷体" w:eastAsia="楷体" w:cs="楷体"/>
                <w:b/>
                <w:bCs w:val="0"/>
                <w:color w:val="000000"/>
                <w:sz w:val="24"/>
                <w:szCs w:val="24"/>
                <w:lang w:val="en-US" w:eastAsia="zh-CN"/>
              </w:rPr>
              <w:t>步骤三：物品收纳。</w:t>
            </w:r>
            <w:r>
              <w:rPr>
                <w:rFonts w:hint="eastAsia" w:ascii="楷体" w:hAnsi="楷体" w:eastAsia="楷体" w:cs="楷体"/>
                <w:b w:val="0"/>
                <w:bCs/>
                <w:color w:val="000000"/>
                <w:sz w:val="24"/>
                <w:szCs w:val="24"/>
                <w:lang w:val="en-US" w:eastAsia="zh-CN"/>
              </w:rPr>
              <w:t>为刚刚分类好的物品选择合适的收纳工具。书本类可以借助书笠收纳，生活用品可以借助收纳托盘整理。</w:t>
            </w:r>
          </w:p>
          <w:p>
            <w:pPr>
              <w:keepNext w:val="0"/>
              <w:keepLines w:val="0"/>
              <w:widowControl w:val="0"/>
              <w:suppressLineNumbers w:val="0"/>
              <w:autoSpaceDE w:val="0"/>
              <w:autoSpaceDN/>
              <w:spacing w:before="0" w:beforeAutospacing="0" w:after="0" w:afterAutospacing="0" w:line="360" w:lineRule="auto"/>
              <w:ind w:right="0"/>
              <w:jc w:val="left"/>
              <w:rPr>
                <w:rFonts w:hint="eastAsia" w:ascii="楷体" w:hAnsi="楷体" w:eastAsia="楷体" w:cs="楷体"/>
                <w:b w:val="0"/>
                <w:bCs/>
                <w:color w:val="000000"/>
                <w:sz w:val="24"/>
                <w:szCs w:val="24"/>
                <w:highlight w:val="none"/>
                <w:lang w:val="en-US" w:eastAsia="zh-CN"/>
              </w:rPr>
            </w:pPr>
            <w:r>
              <w:rPr>
                <w:rFonts w:hint="eastAsia" w:ascii="楷体" w:hAnsi="楷体" w:eastAsia="楷体" w:cs="楷体"/>
                <w:b/>
                <w:bCs w:val="0"/>
                <w:color w:val="000000"/>
                <w:sz w:val="24"/>
                <w:szCs w:val="24"/>
                <w:highlight w:val="none"/>
                <w:lang w:val="en-US" w:eastAsia="zh-CN"/>
              </w:rPr>
              <w:t>步骤四：物品归位。</w:t>
            </w:r>
            <w:r>
              <w:rPr>
                <w:rFonts w:hint="eastAsia" w:ascii="楷体" w:hAnsi="楷体" w:eastAsia="楷体" w:cs="楷体"/>
                <w:b w:val="0"/>
                <w:bCs/>
                <w:color w:val="000000"/>
                <w:sz w:val="24"/>
                <w:szCs w:val="24"/>
                <w:highlight w:val="none"/>
                <w:lang w:val="en-US" w:eastAsia="zh-CN"/>
              </w:rPr>
              <w:t>最后，我们将整理收纳好的物品有序的摆放在划分好的区域内。</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第三部分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动手实践 20分钟</w:t>
            </w:r>
          </w:p>
          <w:p>
            <w:pPr>
              <w:keepNext w:val="0"/>
              <w:keepLines w:val="0"/>
              <w:pageBreakBefore w:val="0"/>
              <w:widowControl w:val="0"/>
              <w:tabs>
                <w:tab w:val="left" w:pos="7080"/>
              </w:tabs>
              <w:kinsoku/>
              <w:wordWrap/>
              <w:overflowPunct/>
              <w:topLinePunct w:val="0"/>
              <w:bidi w:val="0"/>
              <w:snapToGrid/>
              <w:spacing w:line="300" w:lineRule="auto"/>
              <w:jc w:val="left"/>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学生动手收拾自己的书桌桌面。滚动播放动手操作视频。</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反思总结</w:t>
            </w: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4分钟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1.自评互评</w:t>
            </w:r>
          </w:p>
          <w:p>
            <w:pPr>
              <w:keepNext w:val="0"/>
              <w:keepLines w:val="0"/>
              <w:pageBreakBefore w:val="0"/>
              <w:widowControl w:val="0"/>
              <w:tabs>
                <w:tab w:val="left" w:pos="7080"/>
              </w:tabs>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Hans"/>
              </w:rPr>
              <w:t>完成</w:t>
            </w:r>
            <w:r>
              <w:rPr>
                <w:rFonts w:hint="eastAsia" w:ascii="楷体" w:hAnsi="楷体" w:eastAsia="楷体" w:cs="楷体"/>
                <w:b w:val="0"/>
                <w:bCs/>
                <w:color w:val="000000"/>
                <w:sz w:val="24"/>
                <w:szCs w:val="24"/>
                <w:lang w:val="en-US" w:eastAsia="zh-CN"/>
              </w:rPr>
              <w:t>劳动实践活动</w:t>
            </w:r>
            <w:r>
              <w:rPr>
                <w:rFonts w:hint="eastAsia" w:ascii="楷体" w:hAnsi="楷体" w:eastAsia="楷体" w:cs="楷体"/>
                <w:b w:val="0"/>
                <w:bCs/>
                <w:color w:val="000000"/>
                <w:sz w:val="24"/>
                <w:szCs w:val="24"/>
                <w:lang w:val="en-US" w:eastAsia="zh-Hans"/>
              </w:rPr>
              <w:t>手册课中评价部分</w:t>
            </w:r>
            <w:r>
              <w:rPr>
                <w:rFonts w:hint="eastAsia" w:ascii="楷体" w:hAnsi="楷体" w:eastAsia="楷体" w:cs="楷体"/>
                <w:b w:val="0"/>
                <w:bCs/>
                <w:color w:val="000000"/>
                <w:sz w:val="24"/>
                <w:szCs w:val="24"/>
                <w:lang w:val="en-US" w:eastAsia="zh-CN"/>
              </w:rPr>
              <w:t>。</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.课堂小结</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jc w:val="left"/>
              <w:textAlignment w:val="auto"/>
              <w:rPr>
                <w:rFonts w:hint="default" w:ascii="楷体" w:hAnsi="楷体" w:eastAsia="楷体" w:cs="楷体"/>
                <w:b/>
                <w:bCs/>
                <w:i w:val="0"/>
                <w:caps w:val="0"/>
                <w:color w:val="000000"/>
                <w:spacing w:val="0"/>
                <w:kern w:val="0"/>
                <w:sz w:val="24"/>
                <w:szCs w:val="24"/>
                <w:shd w:val="clear" w:fill="FFFFFF"/>
                <w:lang w:eastAsia="zh-Hans" w:bidi="ar"/>
              </w:rPr>
            </w:pPr>
            <w:r>
              <w:rPr>
                <w:rFonts w:hint="eastAsia" w:ascii="楷体" w:hAnsi="楷体" w:eastAsia="楷体" w:cs="楷体"/>
                <w:b/>
                <w:bCs/>
                <w:i w:val="0"/>
                <w:caps w:val="0"/>
                <w:color w:val="000000"/>
                <w:spacing w:val="0"/>
                <w:kern w:val="0"/>
                <w:sz w:val="24"/>
                <w:szCs w:val="24"/>
                <w:shd w:val="clear" w:fill="FFFFFF"/>
                <w:lang w:val="en-US" w:eastAsia="zh-Hans" w:bidi="ar"/>
              </w:rPr>
              <w:t>学生</w:t>
            </w:r>
            <w:r>
              <w:rPr>
                <w:rFonts w:hint="eastAsia" w:ascii="楷体" w:hAnsi="楷体" w:eastAsia="楷体" w:cs="楷体"/>
                <w:b/>
                <w:bCs/>
                <w:i w:val="0"/>
                <w:caps w:val="0"/>
                <w:color w:val="000000"/>
                <w:spacing w:val="0"/>
                <w:kern w:val="0"/>
                <w:sz w:val="24"/>
                <w:szCs w:val="24"/>
                <w:shd w:val="clear" w:fill="FFFFFF"/>
                <w:lang w:val="en-US" w:eastAsia="zh-CN" w:bidi="ar"/>
              </w:rPr>
              <w:t>分享</w:t>
            </w:r>
            <w:r>
              <w:rPr>
                <w:rFonts w:hint="default" w:ascii="楷体" w:hAnsi="楷体" w:eastAsia="楷体" w:cs="楷体"/>
                <w:b/>
                <w:bCs/>
                <w:i w:val="0"/>
                <w:caps w:val="0"/>
                <w:color w:val="000000"/>
                <w:spacing w:val="0"/>
                <w:kern w:val="0"/>
                <w:sz w:val="24"/>
                <w:szCs w:val="24"/>
                <w:shd w:val="clear" w:fill="FFFFFF"/>
                <w:lang w:eastAsia="zh-Hans"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00" w:lineRule="auto"/>
              <w:ind w:right="0" w:rightChars="0" w:firstLine="480" w:firstLineChars="200"/>
              <w:jc w:val="left"/>
              <w:textAlignment w:val="auto"/>
              <w:rPr>
                <w:rFonts w:hint="eastAsia" w:ascii="楷体" w:hAnsi="楷体" w:eastAsia="楷体" w:cs="楷体"/>
                <w:i w:val="0"/>
                <w:caps w:val="0"/>
                <w:color w:val="000000"/>
                <w:spacing w:val="0"/>
                <w:kern w:val="0"/>
                <w:sz w:val="24"/>
                <w:szCs w:val="24"/>
                <w:shd w:val="clear" w:fill="FFFFFF"/>
              </w:rPr>
            </w:pPr>
            <w:r>
              <w:rPr>
                <w:rFonts w:hint="eastAsia" w:ascii="楷体" w:hAnsi="楷体" w:eastAsia="楷体" w:cs="楷体"/>
                <w:i w:val="0"/>
                <w:caps w:val="0"/>
                <w:color w:val="000000"/>
                <w:spacing w:val="0"/>
                <w:kern w:val="0"/>
                <w:sz w:val="24"/>
                <w:szCs w:val="24"/>
                <w:shd w:val="clear" w:fill="FFFFFF"/>
                <w:lang w:val="en-US" w:eastAsia="zh-CN" w:bidi="ar"/>
              </w:rPr>
              <w:t>教师邀请若干学生向全班同学展示、分享自己的劳动成果。</w:t>
            </w:r>
          </w:p>
          <w:p>
            <w:pPr>
              <w:keepNext w:val="0"/>
              <w:keepLines w:val="0"/>
              <w:pageBreakBefore w:val="0"/>
              <w:widowControl w:val="0"/>
              <w:numPr>
                <w:ilvl w:val="0"/>
                <w:numId w:val="1"/>
              </w:numPr>
              <w:suppressLineNumbers w:val="0"/>
              <w:kinsoku/>
              <w:wordWrap/>
              <w:overflowPunct/>
              <w:topLinePunct w:val="0"/>
              <w:autoSpaceDE w:val="0"/>
              <w:autoSpaceDN/>
              <w:bidi w:val="0"/>
              <w:snapToGrid/>
              <w:spacing w:before="0" w:beforeAutospacing="0" w:after="0" w:afterAutospacing="0" w:line="300" w:lineRule="auto"/>
              <w:ind w:left="0" w:leftChars="0" w:right="0" w:rightChars="0" w:firstLine="0" w:firstLineChars="0"/>
              <w:jc w:val="left"/>
              <w:textAlignment w:val="auto"/>
              <w:rPr>
                <w:rFonts w:hint="default" w:ascii="楷体" w:hAnsi="楷体" w:eastAsia="楷体" w:cs="楷体"/>
                <w:b/>
                <w:color w:val="000000"/>
                <w:sz w:val="24"/>
                <w:szCs w:val="24"/>
                <w:lang w:eastAsia="zh-Hans"/>
              </w:rPr>
            </w:pPr>
            <w:r>
              <w:rPr>
                <w:rFonts w:hint="eastAsia" w:ascii="楷体" w:hAnsi="楷体" w:eastAsia="楷体" w:cs="楷体"/>
                <w:b/>
                <w:color w:val="000000"/>
                <w:sz w:val="24"/>
                <w:szCs w:val="24"/>
                <w:lang w:val="en-US" w:eastAsia="zh-Hans"/>
              </w:rPr>
              <w:t>教师总结</w:t>
            </w:r>
            <w:r>
              <w:rPr>
                <w:rFonts w:hint="default" w:ascii="楷体" w:hAnsi="楷体" w:eastAsia="楷体" w:cs="楷体"/>
                <w:b/>
                <w:color w:val="000000"/>
                <w:sz w:val="24"/>
                <w:szCs w:val="24"/>
                <w:lang w:eastAsia="zh-Hans"/>
              </w:rPr>
              <w:t>：</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楷体" w:hAnsi="楷体" w:eastAsia="楷体" w:cs="楷体"/>
                <w:i w:val="0"/>
                <w:caps w:val="0"/>
                <w:color w:val="000000"/>
                <w:spacing w:val="0"/>
                <w:kern w:val="0"/>
                <w:sz w:val="24"/>
                <w:szCs w:val="24"/>
                <w:shd w:val="clear" w:fill="FFFFFF"/>
                <w:lang w:val="en-US" w:eastAsia="zh-CN" w:bidi="ar"/>
              </w:rPr>
            </w:pPr>
            <w:r>
              <w:rPr>
                <w:rFonts w:hint="eastAsia" w:ascii="楷体" w:hAnsi="楷体" w:eastAsia="楷体" w:cs="楷体"/>
                <w:i w:val="0"/>
                <w:caps w:val="0"/>
                <w:color w:val="000000"/>
                <w:spacing w:val="0"/>
                <w:kern w:val="0"/>
                <w:sz w:val="24"/>
                <w:szCs w:val="24"/>
                <w:shd w:val="clear" w:fill="FFFFFF"/>
                <w:lang w:val="en-US" w:eastAsia="zh-CN" w:bidi="ar"/>
              </w:rPr>
              <w:t>本节课同学们了解了不整理书桌的坏处以及学习了整理与收纳物品的方法；掌握了整理桌面的步骤和方法；通过自主整理桌面，培养了良好的生活习惯。</w:t>
            </w:r>
          </w:p>
          <w:p>
            <w:pPr>
              <w:keepNext w:val="0"/>
              <w:keepLines w:val="0"/>
              <w:pageBreakBefore w:val="0"/>
              <w:widowControl w:val="0"/>
              <w:kinsoku/>
              <w:wordWrap/>
              <w:overflowPunct/>
              <w:topLinePunct w:val="0"/>
              <w:bidi w:val="0"/>
              <w:snapToGrid/>
              <w:spacing w:line="300" w:lineRule="auto"/>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w:t>
            </w:r>
            <w:r>
              <w:rPr>
                <w:rFonts w:hint="eastAsia" w:ascii="楷体" w:hAnsi="楷体" w:eastAsia="楷体" w:cs="楷体"/>
                <w:b/>
                <w:bCs/>
                <w:color w:val="000000"/>
                <w:sz w:val="24"/>
                <w:szCs w:val="24"/>
                <w:lang w:val="en-US" w:eastAsia="zh-CN"/>
              </w:rPr>
              <w:t>五</w:t>
            </w:r>
            <w:r>
              <w:rPr>
                <w:rFonts w:hint="eastAsia" w:ascii="楷体" w:hAnsi="楷体" w:eastAsia="楷体" w:cs="楷体"/>
                <w:b/>
                <w:bCs/>
                <w:color w:val="000000"/>
                <w:sz w:val="24"/>
                <w:szCs w:val="24"/>
              </w:rPr>
              <w:t>部分</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课后劳动实践</w:t>
            </w:r>
            <w:r>
              <w:rPr>
                <w:rFonts w:hint="eastAsia" w:ascii="楷体" w:hAnsi="楷体" w:eastAsia="楷体" w:cs="楷体"/>
                <w:b/>
                <w:bCs/>
                <w:color w:val="000000"/>
                <w:sz w:val="24"/>
                <w:szCs w:val="24"/>
              </w:rPr>
              <w:t xml:space="preserve"> </w:t>
            </w:r>
            <w:r>
              <w:rPr>
                <w:rFonts w:hint="eastAsia" w:ascii="楷体" w:hAnsi="楷体" w:eastAsia="楷体" w:cs="楷体"/>
                <w:b/>
                <w:bCs/>
                <w:color w:val="000000"/>
                <w:sz w:val="24"/>
                <w:szCs w:val="24"/>
                <w:lang w:val="en-US" w:eastAsia="zh-CN"/>
              </w:rPr>
              <w:t>1</w:t>
            </w:r>
            <w:r>
              <w:rPr>
                <w:rFonts w:hint="eastAsia" w:ascii="楷体" w:hAnsi="楷体" w:eastAsia="楷体" w:cs="楷体"/>
                <w:b/>
                <w:bCs/>
                <w:color w:val="000000"/>
                <w:sz w:val="24"/>
                <w:szCs w:val="24"/>
              </w:rPr>
              <w:t>分钟</w:t>
            </w:r>
          </w:p>
          <w:p>
            <w:pPr>
              <w:pStyle w:val="5"/>
              <w:keepNext w:val="0"/>
              <w:keepLines w:val="0"/>
              <w:pageBreakBefore w:val="0"/>
              <w:widowControl w:val="0"/>
              <w:numPr>
                <w:ilvl w:val="0"/>
                <w:numId w:val="3"/>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教师发布课后劳动实践任务</w:t>
            </w:r>
          </w:p>
          <w:p>
            <w:pPr>
              <w:pStyle w:val="5"/>
              <w:keepNext w:val="0"/>
              <w:keepLines w:val="0"/>
              <w:pageBreakBefore w:val="0"/>
              <w:widowControl w:val="0"/>
              <w:numPr>
                <w:ilvl w:val="0"/>
                <w:numId w:val="0"/>
              </w:numPr>
              <w:kinsoku/>
              <w:wordWrap/>
              <w:overflowPunct/>
              <w:topLinePunct w:val="0"/>
              <w:bidi w:val="0"/>
              <w:snapToGrid/>
              <w:spacing w:line="300" w:lineRule="auto"/>
              <w:ind w:leftChars="0" w:firstLine="480"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回家后，独立收拾整理家中的书桌。请登录线上平台，记录分享劳动过程和成果。</w:t>
            </w:r>
          </w:p>
          <w:p>
            <w:pPr>
              <w:pStyle w:val="5"/>
              <w:keepNext w:val="0"/>
              <w:keepLines w:val="0"/>
              <w:pageBreakBefore w:val="0"/>
              <w:widowControl w:val="0"/>
              <w:numPr>
                <w:ilvl w:val="0"/>
                <w:numId w:val="3"/>
              </w:numPr>
              <w:kinsoku/>
              <w:wordWrap/>
              <w:overflowPunct/>
              <w:topLinePunct w:val="0"/>
              <w:bidi w:val="0"/>
              <w:snapToGrid/>
              <w:spacing w:line="300" w:lineRule="auto"/>
              <w:ind w:left="0" w:leftChars="0" w:firstLine="0" w:firstLineChars="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教师强调课后劳动实践要求</w:t>
            </w:r>
          </w:p>
          <w:p>
            <w:pPr>
              <w:numPr>
                <w:ilvl w:val="0"/>
                <w:numId w:val="0"/>
              </w:numPr>
              <w:bidi w:val="0"/>
              <w:spacing w:line="360" w:lineRule="auto"/>
              <w:ind w:firstLine="480" w:firstLineChars="200"/>
              <w:jc w:val="left"/>
              <w:rPr>
                <w:rFonts w:hint="default"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借助本节课程所学的方法进行整理收纳。</w:t>
            </w:r>
          </w:p>
        </w:tc>
        <w:tc>
          <w:tcPr>
            <w:tcW w:w="3002" w:type="dxa"/>
            <w:gridSpan w:val="2"/>
            <w:noWrap w:val="0"/>
            <w:vAlign w:val="top"/>
          </w:tcPr>
          <w:p>
            <w:pPr>
              <w:autoSpaceDE w:val="0"/>
              <w:autoSpaceDN w:val="0"/>
              <w:adjustRightInd w:val="0"/>
              <w:ind w:firstLine="240" w:firstLineChars="100"/>
              <w:jc w:val="left"/>
              <w:rPr>
                <w:rFonts w:hint="eastAsia" w:ascii="宋体" w:hAnsi="宋体" w:cs="华文宋体"/>
                <w:color w:val="000000"/>
                <w:kern w:val="0"/>
                <w:sz w:val="24"/>
              </w:rPr>
            </w:pPr>
          </w:p>
          <w:p>
            <w:pPr>
              <w:autoSpaceDE w:val="0"/>
              <w:autoSpaceDN w:val="0"/>
              <w:adjustRightInd w:val="0"/>
              <w:jc w:val="left"/>
              <w:rPr>
                <w:rFonts w:ascii="宋体" w:hAnsi="宋体" w:cs="华文宋体"/>
                <w:color w:val="000000"/>
                <w:kern w:val="0"/>
                <w:sz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思考：老师提出的问题。</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学习：了解桌面乱放东西的坏处。</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学习：整理与收纳的方法。</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lang w:eastAsia="zh-CN"/>
              </w:rPr>
            </w:pPr>
            <w:r>
              <w:rPr>
                <w:rFonts w:hint="eastAsia" w:ascii="楷体" w:hAnsi="楷体" w:eastAsia="楷体" w:cs="楷体"/>
                <w:color w:val="000000"/>
                <w:kern w:val="0"/>
                <w:sz w:val="24"/>
                <w:szCs w:val="24"/>
              </w:rPr>
              <w:t>学习：</w:t>
            </w:r>
            <w:r>
              <w:rPr>
                <w:rFonts w:hint="eastAsia" w:ascii="楷体" w:hAnsi="楷体" w:eastAsia="楷体" w:cs="楷体"/>
                <w:color w:val="000000"/>
                <w:kern w:val="0"/>
                <w:sz w:val="24"/>
                <w:szCs w:val="24"/>
                <w:lang w:val="en-US" w:eastAsia="zh-CN"/>
              </w:rPr>
              <w:t>整理桌面的步骤</w:t>
            </w:r>
            <w:r>
              <w:rPr>
                <w:rFonts w:hint="eastAsia" w:ascii="楷体" w:hAnsi="楷体" w:eastAsia="楷体" w:cs="楷体"/>
                <w:bCs/>
                <w:color w:val="000000"/>
                <w:sz w:val="24"/>
                <w:szCs w:val="24"/>
              </w:rPr>
              <w:t>及注意事项</w:t>
            </w:r>
            <w:r>
              <w:rPr>
                <w:rFonts w:hint="eastAsia" w:ascii="楷体" w:hAnsi="楷体" w:eastAsia="楷体" w:cs="楷体"/>
                <w:bCs/>
                <w:color w:val="000000"/>
                <w:sz w:val="24"/>
                <w:szCs w:val="24"/>
                <w:lang w:eastAsia="zh-CN"/>
              </w:rPr>
              <w:t>。</w:t>
            </w: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lang w:val="en-US" w:eastAsia="zh-CN"/>
              </w:rPr>
            </w:pPr>
          </w:p>
          <w:p>
            <w:pPr>
              <w:autoSpaceDE w:val="0"/>
              <w:autoSpaceDN w:val="0"/>
              <w:adjustRightInd w:val="0"/>
              <w:jc w:val="left"/>
              <w:rPr>
                <w:rFonts w:hint="eastAsia" w:ascii="楷体" w:hAnsi="楷体" w:eastAsia="楷体" w:cs="楷体"/>
                <w:bCs/>
                <w:color w:val="000000"/>
                <w:sz w:val="24"/>
                <w:szCs w:val="24"/>
                <w:lang w:val="en-US" w:eastAsia="zh-CN"/>
              </w:rPr>
            </w:pPr>
          </w:p>
          <w:p>
            <w:pPr>
              <w:autoSpaceDE w:val="0"/>
              <w:autoSpaceDN w:val="0"/>
              <w:adjustRightInd w:val="0"/>
              <w:jc w:val="left"/>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lang w:val="en-US" w:eastAsia="zh-CN"/>
              </w:rPr>
              <w:t>操</w:t>
            </w:r>
            <w:r>
              <w:rPr>
                <w:rFonts w:hint="eastAsia" w:ascii="楷体" w:hAnsi="楷体" w:eastAsia="楷体" w:cs="楷体"/>
                <w:bCs/>
                <w:color w:val="000000"/>
                <w:sz w:val="24"/>
                <w:szCs w:val="24"/>
              </w:rPr>
              <w:t>作：按步骤动手</w:t>
            </w:r>
            <w:r>
              <w:rPr>
                <w:rFonts w:hint="eastAsia" w:ascii="楷体" w:hAnsi="楷体" w:eastAsia="楷体" w:cs="楷体"/>
                <w:bCs/>
                <w:color w:val="000000"/>
                <w:sz w:val="24"/>
                <w:szCs w:val="24"/>
                <w:lang w:val="en-US" w:eastAsia="zh-CN"/>
              </w:rPr>
              <w:t>整理自己的书桌。</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对本节课程进行自评以及互评。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bCs/>
                <w:color w:val="000000"/>
                <w:sz w:val="24"/>
              </w:rPr>
            </w:pP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展示并</w:t>
            </w:r>
            <w:r>
              <w:rPr>
                <w:rFonts w:hint="eastAsia" w:ascii="楷体" w:hAnsi="楷体" w:eastAsia="楷体" w:cs="楷体"/>
                <w:bCs/>
                <w:color w:val="000000"/>
                <w:sz w:val="24"/>
                <w:szCs w:val="24"/>
              </w:rPr>
              <w:t>分享</w:t>
            </w:r>
            <w:r>
              <w:rPr>
                <w:rFonts w:hint="eastAsia" w:ascii="楷体" w:hAnsi="楷体" w:eastAsia="楷体" w:cs="楷体"/>
                <w:bCs/>
                <w:color w:val="000000"/>
                <w:sz w:val="24"/>
                <w:szCs w:val="24"/>
                <w:lang w:val="en-US" w:eastAsia="zh-CN"/>
              </w:rPr>
              <w:t>劳动成果。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720" w:type="dxa"/>
            <w:gridSpan w:val="5"/>
            <w:noWrap w:val="0"/>
            <w:vAlign w:val="top"/>
          </w:tcPr>
          <w:p>
            <w:pPr>
              <w:tabs>
                <w:tab w:val="left" w:pos="7080"/>
              </w:tabs>
              <w:rPr>
                <w:rFonts w:ascii="宋体" w:hAnsi="宋体"/>
                <w:color w:val="000000"/>
                <w:sz w:val="24"/>
              </w:rPr>
            </w:pPr>
          </w:p>
        </w:tc>
      </w:tr>
    </w:tbl>
    <w:p>
      <w:pPr>
        <w:rPr>
          <w:sz w:val="24"/>
        </w:rPr>
      </w:pPr>
    </w:p>
    <w:p/>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2675100C"/>
    <w:multiLevelType w:val="multilevel"/>
    <w:tmpl w:val="2675100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8801B48"/>
    <w:multiLevelType w:val="singleLevel"/>
    <w:tmpl w:val="48801B48"/>
    <w:lvl w:ilvl="0" w:tentative="0">
      <w:start w:val="1"/>
      <w:numFmt w:val="decimal"/>
      <w:lvlText w:val="%1."/>
      <w:lvlJc w:val="left"/>
      <w:pPr>
        <w:tabs>
          <w:tab w:val="left" w:pos="312"/>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TNlNGZlZDk2YjhmMTE0ZmFmODZkOTI5NmJiMTQifQ=="/>
  </w:docVars>
  <w:rsids>
    <w:rsidRoot w:val="1817347B"/>
    <w:rsid w:val="04607411"/>
    <w:rsid w:val="0A73514E"/>
    <w:rsid w:val="14AF7EC7"/>
    <w:rsid w:val="1817347B"/>
    <w:rsid w:val="27F37477"/>
    <w:rsid w:val="28F1182E"/>
    <w:rsid w:val="2AEE3ED2"/>
    <w:rsid w:val="2E9E3668"/>
    <w:rsid w:val="3C893D4E"/>
    <w:rsid w:val="45034D45"/>
    <w:rsid w:val="5ACF69C2"/>
    <w:rsid w:val="5F443B39"/>
    <w:rsid w:val="60D57A5C"/>
    <w:rsid w:val="64384628"/>
    <w:rsid w:val="6E847ABC"/>
    <w:rsid w:val="7D23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列表段落1"/>
    <w:basedOn w:val="1"/>
    <w:qFormat/>
    <w:uiPriority w:val="99"/>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1652</Characters>
  <Lines>0</Lines>
  <Paragraphs>0</Paragraphs>
  <TotalTime>0</TotalTime>
  <ScaleCrop>false</ScaleCrop>
  <LinksUpToDate>false</LinksUpToDate>
  <CharactersWithSpaces>1665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2023-03-17T05:28:00Z</dcterms:created>
  <dc:creator>杨亚楠</dc:creator>
  <cp:lastModifiedBy>狗尾巴草</cp:lastModifiedBy>
  <dcterms:modified xsi:type="dcterms:W3CDTF">2023-07-25T05:28:50Z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EABE2A2757A941C99044D66C65C5DC37_13</vt:lpwstr>
  </property>
</Properties>
</file>