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lang w:eastAsia="zh-CN"/>
        </w:rPr>
      </w:pPr>
      <w:bookmarkStart w:id="0" w:name="_GoBack"/>
      <w:bookmarkEnd w:id="0"/>
      <w:r>
        <w:rPr>
          <w:rFonts w:hint="eastAsia"/>
          <w:b/>
          <w:bCs/>
          <w:color w:val="auto"/>
          <w:sz w:val="44"/>
          <w:szCs w:val="44"/>
          <w:lang w:eastAsia="zh-CN"/>
        </w:rPr>
        <w:t>初中语文单元作业设计</w:t>
      </w:r>
    </w:p>
    <w:p>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单元信息</w:t>
      </w:r>
    </w:p>
    <w:tbl>
      <w:tblPr>
        <w:tblStyle w:val="3"/>
        <w:tblW w:w="9684"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927"/>
        <w:gridCol w:w="192"/>
        <w:gridCol w:w="744"/>
        <w:gridCol w:w="912"/>
        <w:gridCol w:w="1620"/>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restart"/>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基本信息</w:t>
            </w:r>
          </w:p>
        </w:tc>
        <w:tc>
          <w:tcPr>
            <w:tcW w:w="927"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学科</w:t>
            </w:r>
          </w:p>
        </w:tc>
        <w:tc>
          <w:tcPr>
            <w:tcW w:w="936" w:type="dxa"/>
            <w:gridSpan w:val="2"/>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年级</w:t>
            </w:r>
          </w:p>
        </w:tc>
        <w:tc>
          <w:tcPr>
            <w:tcW w:w="912"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学期</w:t>
            </w:r>
          </w:p>
        </w:tc>
        <w:tc>
          <w:tcPr>
            <w:tcW w:w="1620"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教材版本</w:t>
            </w:r>
          </w:p>
        </w:tc>
        <w:tc>
          <w:tcPr>
            <w:tcW w:w="3246"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jc w:val="center"/>
              <w:rPr>
                <w:rFonts w:hint="eastAsia" w:ascii="宋体" w:hAnsi="宋体" w:eastAsia="宋体" w:cs="宋体"/>
                <w:sz w:val="28"/>
                <w:szCs w:val="28"/>
                <w:vertAlign w:val="baseline"/>
                <w:lang w:eastAsia="zh-CN"/>
              </w:rPr>
            </w:pPr>
          </w:p>
        </w:tc>
        <w:tc>
          <w:tcPr>
            <w:tcW w:w="927"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语文</w:t>
            </w:r>
          </w:p>
        </w:tc>
        <w:tc>
          <w:tcPr>
            <w:tcW w:w="936" w:type="dxa"/>
            <w:gridSpan w:val="2"/>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八</w:t>
            </w:r>
          </w:p>
        </w:tc>
        <w:tc>
          <w:tcPr>
            <w:tcW w:w="912"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上</w:t>
            </w:r>
          </w:p>
        </w:tc>
        <w:tc>
          <w:tcPr>
            <w:tcW w:w="1620"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部编版</w:t>
            </w:r>
          </w:p>
        </w:tc>
        <w:tc>
          <w:tcPr>
            <w:tcW w:w="3246"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第四单元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单元组织方式</w:t>
            </w:r>
          </w:p>
        </w:tc>
        <w:tc>
          <w:tcPr>
            <w:tcW w:w="7641" w:type="dxa"/>
            <w:gridSpan w:val="6"/>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√自然单元</w:t>
            </w:r>
            <w:r>
              <w:rPr>
                <w:rFonts w:hint="eastAsia" w:ascii="宋体" w:hAnsi="宋体" w:eastAsia="宋体" w:cs="宋体"/>
                <w:sz w:val="28"/>
                <w:szCs w:val="28"/>
                <w:vertAlign w:val="baseline"/>
                <w:lang w:val="en-US" w:eastAsia="zh-CN"/>
              </w:rPr>
              <w:t xml:space="preserve">          </w:t>
            </w:r>
            <w:r>
              <w:rPr>
                <w:rFonts w:hint="eastAsia" w:ascii="微软雅黑" w:hAnsi="微软雅黑" w:eastAsia="微软雅黑" w:cs="微软雅黑"/>
                <w:sz w:val="28"/>
                <w:szCs w:val="28"/>
                <w:vertAlign w:val="baseline"/>
                <w:lang w:val="en-US" w:eastAsia="zh-CN"/>
              </w:rPr>
              <w:sym w:font="Wingdings" w:char="00A8"/>
            </w:r>
            <w:r>
              <w:rPr>
                <w:rFonts w:hint="eastAsia" w:ascii="宋体" w:hAnsi="宋体" w:eastAsia="宋体" w:cs="宋体"/>
                <w:sz w:val="28"/>
                <w:szCs w:val="28"/>
                <w:vertAlign w:val="baseline"/>
                <w:lang w:eastAsia="zh-CN"/>
              </w:rPr>
              <w:t>重组单元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restart"/>
          </w:tcPr>
          <w:p>
            <w:pPr>
              <w:numPr>
                <w:ilvl w:val="0"/>
                <w:numId w:val="0"/>
              </w:numPr>
              <w:jc w:val="center"/>
              <w:rPr>
                <w:rFonts w:hint="eastAsia" w:ascii="宋体" w:hAnsi="宋体" w:eastAsia="宋体" w:cs="宋体"/>
                <w:sz w:val="28"/>
                <w:szCs w:val="28"/>
                <w:vertAlign w:val="baseline"/>
                <w:lang w:eastAsia="zh-CN"/>
              </w:rPr>
            </w:pPr>
          </w:p>
          <w:p>
            <w:pPr>
              <w:numPr>
                <w:ilvl w:val="0"/>
                <w:numId w:val="0"/>
              </w:numPr>
              <w:jc w:val="center"/>
              <w:rPr>
                <w:rFonts w:hint="eastAsia" w:ascii="宋体" w:hAnsi="宋体" w:eastAsia="宋体" w:cs="宋体"/>
                <w:sz w:val="28"/>
                <w:szCs w:val="28"/>
                <w:vertAlign w:val="baseline"/>
                <w:lang w:eastAsia="zh-CN"/>
              </w:rPr>
            </w:pPr>
          </w:p>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课时</w:t>
            </w:r>
          </w:p>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信息</w:t>
            </w:r>
          </w:p>
        </w:tc>
        <w:tc>
          <w:tcPr>
            <w:tcW w:w="1119" w:type="dxa"/>
            <w:gridSpan w:val="2"/>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3276" w:type="dxa"/>
            <w:gridSpan w:val="3"/>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课时名称</w:t>
            </w:r>
          </w:p>
        </w:tc>
        <w:tc>
          <w:tcPr>
            <w:tcW w:w="3246" w:type="dxa"/>
          </w:tcPr>
          <w:p>
            <w:pPr>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对应教材内容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jc w:val="center"/>
              <w:rPr>
                <w:rFonts w:hint="eastAsia" w:ascii="宋体" w:hAnsi="宋体" w:eastAsia="宋体" w:cs="宋体"/>
                <w:sz w:val="28"/>
                <w:szCs w:val="28"/>
                <w:vertAlign w:val="baseline"/>
                <w:lang w:eastAsia="zh-CN"/>
              </w:rPr>
            </w:pPr>
          </w:p>
        </w:tc>
        <w:tc>
          <w:tcPr>
            <w:tcW w:w="1119" w:type="dxa"/>
            <w:gridSpan w:val="2"/>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3276" w:type="dxa"/>
            <w:gridSpan w:val="3"/>
            <w:vAlign w:val="top"/>
          </w:tcPr>
          <w:p>
            <w:pPr>
              <w:widowControl w:val="0"/>
              <w:numPr>
                <w:ilvl w:val="0"/>
                <w:numId w:val="0"/>
              </w:numPr>
              <w:ind w:left="0" w:leftChars="0" w:firstLine="0" w:firstLineChars="0"/>
              <w:jc w:val="left"/>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背影</w:t>
            </w:r>
          </w:p>
        </w:tc>
        <w:tc>
          <w:tcPr>
            <w:tcW w:w="3246"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P74——P77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jc w:val="center"/>
              <w:rPr>
                <w:rFonts w:hint="eastAsia" w:ascii="宋体" w:hAnsi="宋体" w:eastAsia="宋体" w:cs="宋体"/>
                <w:sz w:val="28"/>
                <w:szCs w:val="28"/>
                <w:vertAlign w:val="baseline"/>
                <w:lang w:eastAsia="zh-CN"/>
              </w:rPr>
            </w:pPr>
          </w:p>
        </w:tc>
        <w:tc>
          <w:tcPr>
            <w:tcW w:w="1119" w:type="dxa"/>
            <w:gridSpan w:val="2"/>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3276" w:type="dxa"/>
            <w:gridSpan w:val="3"/>
            <w:vAlign w:val="top"/>
          </w:tcPr>
          <w:p>
            <w:pPr>
              <w:widowControl w:val="0"/>
              <w:numPr>
                <w:ilvl w:val="0"/>
                <w:numId w:val="0"/>
              </w:numPr>
              <w:ind w:left="0" w:leftChars="0" w:firstLine="0" w:firstLineChars="0"/>
              <w:jc w:val="left"/>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白杨礼赞</w:t>
            </w:r>
          </w:p>
        </w:tc>
        <w:tc>
          <w:tcPr>
            <w:tcW w:w="3246"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P78——P81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jc w:val="center"/>
              <w:rPr>
                <w:rFonts w:hint="eastAsia" w:ascii="宋体" w:hAnsi="宋体" w:eastAsia="宋体" w:cs="宋体"/>
                <w:sz w:val="28"/>
                <w:szCs w:val="28"/>
                <w:vertAlign w:val="baseline"/>
                <w:lang w:eastAsia="zh-CN"/>
              </w:rPr>
            </w:pPr>
          </w:p>
        </w:tc>
        <w:tc>
          <w:tcPr>
            <w:tcW w:w="1119" w:type="dxa"/>
            <w:gridSpan w:val="2"/>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3276" w:type="dxa"/>
            <w:gridSpan w:val="3"/>
            <w:vAlign w:val="top"/>
          </w:tcPr>
          <w:p>
            <w:pPr>
              <w:widowControl w:val="0"/>
              <w:numPr>
                <w:ilvl w:val="0"/>
                <w:numId w:val="0"/>
              </w:numPr>
              <w:ind w:left="0" w:leftChars="0" w:firstLine="0" w:firstLineChars="0"/>
              <w:jc w:val="left"/>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永久的生命</w:t>
            </w:r>
          </w:p>
        </w:tc>
        <w:tc>
          <w:tcPr>
            <w:tcW w:w="3246" w:type="dxa"/>
            <w:vAlign w:val="top"/>
          </w:tcPr>
          <w:p>
            <w:pPr>
              <w:numPr>
                <w:ilvl w:val="0"/>
                <w:numId w:val="0"/>
              </w:numPr>
              <w:ind w:left="0" w:leftChars="0" w:firstLine="0" w:firstLineChars="0"/>
              <w:jc w:val="center"/>
              <w:rPr>
                <w:rFonts w:hint="default"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P82——P85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rPr>
                <w:rFonts w:hint="eastAsia" w:ascii="宋体" w:hAnsi="宋体" w:eastAsia="宋体" w:cs="宋体"/>
                <w:sz w:val="28"/>
                <w:szCs w:val="28"/>
                <w:vertAlign w:val="baseline"/>
                <w:lang w:eastAsia="zh-CN"/>
              </w:rPr>
            </w:pPr>
          </w:p>
        </w:tc>
        <w:tc>
          <w:tcPr>
            <w:tcW w:w="1119" w:type="dxa"/>
            <w:gridSpan w:val="2"/>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3276" w:type="dxa"/>
            <w:gridSpan w:val="3"/>
            <w:vAlign w:val="top"/>
          </w:tcPr>
          <w:p>
            <w:pPr>
              <w:widowControl w:val="0"/>
              <w:numPr>
                <w:ilvl w:val="0"/>
                <w:numId w:val="0"/>
              </w:numPr>
              <w:ind w:left="0" w:leftChars="0" w:firstLine="0" w:firstLineChars="0"/>
              <w:jc w:val="left"/>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我为什么而活着</w:t>
            </w:r>
          </w:p>
        </w:tc>
        <w:tc>
          <w:tcPr>
            <w:tcW w:w="3246" w:type="dxa"/>
            <w:vAlign w:val="top"/>
          </w:tcPr>
          <w:p>
            <w:pPr>
              <w:numPr>
                <w:ilvl w:val="0"/>
                <w:numId w:val="0"/>
              </w:numPr>
              <w:ind w:left="0" w:leftChars="0" w:firstLine="0" w:firstLineChars="0"/>
              <w:jc w:val="center"/>
              <w:rPr>
                <w:rFonts w:hint="default"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P83——P85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rPr>
                <w:rFonts w:hint="eastAsia" w:ascii="宋体" w:hAnsi="宋体" w:eastAsia="宋体" w:cs="宋体"/>
                <w:sz w:val="28"/>
                <w:szCs w:val="28"/>
                <w:vertAlign w:val="baseline"/>
                <w:lang w:eastAsia="zh-CN"/>
              </w:rPr>
            </w:pPr>
          </w:p>
        </w:tc>
        <w:tc>
          <w:tcPr>
            <w:tcW w:w="1119" w:type="dxa"/>
            <w:gridSpan w:val="2"/>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3276" w:type="dxa"/>
            <w:gridSpan w:val="3"/>
            <w:vAlign w:val="top"/>
          </w:tcPr>
          <w:p>
            <w:pPr>
              <w:widowControl w:val="0"/>
              <w:numPr>
                <w:ilvl w:val="0"/>
                <w:numId w:val="0"/>
              </w:numPr>
              <w:ind w:left="0" w:leftChars="0" w:firstLine="0" w:firstLineChars="0"/>
              <w:jc w:val="left"/>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昆明的雨</w:t>
            </w:r>
          </w:p>
        </w:tc>
        <w:tc>
          <w:tcPr>
            <w:tcW w:w="3246" w:type="dxa"/>
            <w:vAlign w:val="top"/>
          </w:tcPr>
          <w:p>
            <w:pPr>
              <w:numPr>
                <w:ilvl w:val="0"/>
                <w:numId w:val="0"/>
              </w:numPr>
              <w:ind w:left="0" w:leftChars="0" w:firstLine="0" w:firstLineChars="0"/>
              <w:jc w:val="center"/>
              <w:rPr>
                <w:rFonts w:hint="default"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P86——P90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rPr>
                <w:rFonts w:hint="eastAsia" w:ascii="宋体" w:hAnsi="宋体" w:eastAsia="宋体" w:cs="宋体"/>
                <w:sz w:val="28"/>
                <w:szCs w:val="28"/>
                <w:vertAlign w:val="baseline"/>
                <w:lang w:eastAsia="zh-CN"/>
              </w:rPr>
            </w:pPr>
          </w:p>
        </w:tc>
        <w:tc>
          <w:tcPr>
            <w:tcW w:w="1119" w:type="dxa"/>
            <w:gridSpan w:val="2"/>
            <w:vAlign w:val="top"/>
          </w:tcPr>
          <w:p>
            <w:pPr>
              <w:numPr>
                <w:ilvl w:val="0"/>
                <w:numId w:val="0"/>
              </w:numPr>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3276" w:type="dxa"/>
            <w:gridSpan w:val="3"/>
            <w:vAlign w:val="top"/>
          </w:tcPr>
          <w:p>
            <w:pPr>
              <w:widowControl w:val="0"/>
              <w:numPr>
                <w:ilvl w:val="0"/>
                <w:numId w:val="0"/>
              </w:numPr>
              <w:ind w:left="0" w:leftChars="0" w:firstLine="0" w:firstLineChars="0"/>
              <w:jc w:val="left"/>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t>语言要连贯</w:t>
            </w:r>
          </w:p>
        </w:tc>
        <w:tc>
          <w:tcPr>
            <w:tcW w:w="3246" w:type="dxa"/>
            <w:vAlign w:val="top"/>
          </w:tcPr>
          <w:p>
            <w:pPr>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P91——P93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Merge w:val="continue"/>
          </w:tcPr>
          <w:p>
            <w:pPr>
              <w:numPr>
                <w:ilvl w:val="0"/>
                <w:numId w:val="0"/>
              </w:numPr>
              <w:rPr>
                <w:rFonts w:hint="eastAsia" w:ascii="宋体" w:hAnsi="宋体" w:eastAsia="宋体" w:cs="宋体"/>
                <w:sz w:val="28"/>
                <w:szCs w:val="28"/>
                <w:vertAlign w:val="baseline"/>
                <w:lang w:eastAsia="zh-CN"/>
              </w:rPr>
            </w:pPr>
          </w:p>
        </w:tc>
        <w:tc>
          <w:tcPr>
            <w:tcW w:w="1119" w:type="dxa"/>
            <w:gridSpan w:val="2"/>
            <w:vAlign w:val="top"/>
          </w:tcPr>
          <w:p>
            <w:pPr>
              <w:numPr>
                <w:ilvl w:val="0"/>
                <w:numId w:val="0"/>
              </w:numPr>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3276" w:type="dxa"/>
            <w:gridSpan w:val="3"/>
            <w:vAlign w:val="top"/>
          </w:tcPr>
          <w:p>
            <w:pPr>
              <w:widowControl w:val="0"/>
              <w:numPr>
                <w:ilvl w:val="0"/>
                <w:numId w:val="0"/>
              </w:numPr>
              <w:ind w:left="0" w:leftChars="0" w:firstLine="0" w:firstLineChars="0"/>
              <w:jc w:val="left"/>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t>我们的互联网时代</w:t>
            </w:r>
          </w:p>
        </w:tc>
        <w:tc>
          <w:tcPr>
            <w:tcW w:w="3246" w:type="dxa"/>
            <w:vAlign w:val="top"/>
          </w:tcPr>
          <w:p>
            <w:pPr>
              <w:numPr>
                <w:ilvl w:val="0"/>
                <w:numId w:val="0"/>
              </w:numPr>
              <w:ind w:left="0" w:leftChars="0" w:firstLine="0" w:firstLineChars="0"/>
              <w:jc w:val="center"/>
              <w:rPr>
                <w:rFonts w:hint="default"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P94——P96</w:t>
            </w:r>
          </w:p>
        </w:tc>
      </w:tr>
    </w:tbl>
    <w:p>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单元分析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本单元四篇课文</w:t>
      </w:r>
      <w:r>
        <w:rPr>
          <w:rFonts w:hint="eastAsia" w:ascii="宋体" w:hAnsi="宋体" w:eastAsia="宋体" w:cs="宋体"/>
          <w:sz w:val="28"/>
          <w:szCs w:val="28"/>
          <w:lang w:eastAsia="zh-CN"/>
        </w:rPr>
        <w:t>都是</w:t>
      </w:r>
      <w:r>
        <w:rPr>
          <w:rFonts w:hint="eastAsia" w:ascii="宋体" w:hAnsi="宋体" w:eastAsia="宋体" w:cs="宋体"/>
          <w:sz w:val="28"/>
          <w:szCs w:val="28"/>
        </w:rPr>
        <w:t>散文</w:t>
      </w:r>
      <w:r>
        <w:rPr>
          <w:rFonts w:hint="eastAsia" w:ascii="宋体" w:hAnsi="宋体" w:eastAsia="宋体" w:cs="宋体"/>
          <w:sz w:val="28"/>
          <w:szCs w:val="28"/>
          <w:lang w:eastAsia="zh-CN"/>
        </w:rPr>
        <w:t>，</w:t>
      </w:r>
      <w:r>
        <w:rPr>
          <w:rFonts w:hint="eastAsia" w:ascii="宋体" w:hAnsi="宋体" w:eastAsia="宋体" w:cs="宋体"/>
          <w:sz w:val="28"/>
          <w:szCs w:val="28"/>
        </w:rPr>
        <w:t>或写人记事</w:t>
      </w:r>
      <w:r>
        <w:rPr>
          <w:rFonts w:hint="eastAsia" w:ascii="宋体" w:hAnsi="宋体" w:eastAsia="宋体" w:cs="宋体"/>
          <w:sz w:val="28"/>
          <w:szCs w:val="28"/>
          <w:lang w:eastAsia="zh-CN"/>
        </w:rPr>
        <w:t>，</w:t>
      </w:r>
      <w:r>
        <w:rPr>
          <w:rFonts w:hint="eastAsia" w:ascii="宋体" w:hAnsi="宋体" w:eastAsia="宋体" w:cs="宋体"/>
          <w:sz w:val="28"/>
          <w:szCs w:val="28"/>
        </w:rPr>
        <w:t>或写景状物</w:t>
      </w:r>
      <w:r>
        <w:rPr>
          <w:rFonts w:hint="eastAsia" w:ascii="宋体" w:hAnsi="宋体" w:eastAsia="宋体" w:cs="宋体"/>
          <w:sz w:val="28"/>
          <w:szCs w:val="28"/>
          <w:lang w:eastAsia="zh-CN"/>
        </w:rPr>
        <w:t>，</w:t>
      </w:r>
      <w:r>
        <w:rPr>
          <w:rFonts w:hint="eastAsia" w:ascii="宋体" w:hAnsi="宋体" w:eastAsia="宋体" w:cs="宋体"/>
          <w:sz w:val="28"/>
          <w:szCs w:val="28"/>
        </w:rPr>
        <w:t>或议论抒情</w:t>
      </w:r>
      <w:r>
        <w:rPr>
          <w:rFonts w:hint="eastAsia" w:ascii="宋体" w:hAnsi="宋体" w:eastAsia="宋体" w:cs="宋体"/>
          <w:sz w:val="28"/>
          <w:szCs w:val="28"/>
          <w:lang w:eastAsia="zh-CN"/>
        </w:rPr>
        <w:t>，</w:t>
      </w:r>
      <w:r>
        <w:rPr>
          <w:rFonts w:hint="eastAsia" w:ascii="宋体" w:hAnsi="宋体" w:eastAsia="宋体" w:cs="宋体"/>
          <w:sz w:val="28"/>
          <w:szCs w:val="28"/>
        </w:rPr>
        <w:t>展示了自然景象和社会生活</w:t>
      </w:r>
      <w:r>
        <w:rPr>
          <w:rFonts w:hint="eastAsia" w:ascii="宋体" w:hAnsi="宋体" w:eastAsia="宋体" w:cs="宋体"/>
          <w:sz w:val="28"/>
          <w:szCs w:val="28"/>
          <w:lang w:eastAsia="zh-CN"/>
        </w:rPr>
        <w:t>，</w:t>
      </w:r>
      <w:r>
        <w:rPr>
          <w:rFonts w:hint="eastAsia" w:ascii="宋体" w:hAnsi="宋体" w:eastAsia="宋体" w:cs="宋体"/>
          <w:sz w:val="28"/>
          <w:szCs w:val="28"/>
        </w:rPr>
        <w:t>表达出了情感体验和社会感悟。《背影》是朱自清写的一篇回忆性散文。叙述的是作者离开南京去北京上大学</w:t>
      </w:r>
      <w:r>
        <w:rPr>
          <w:rFonts w:hint="eastAsia" w:ascii="宋体" w:hAnsi="宋体" w:eastAsia="宋体" w:cs="宋体"/>
          <w:sz w:val="28"/>
          <w:szCs w:val="28"/>
          <w:lang w:eastAsia="zh-CN"/>
        </w:rPr>
        <w:t>，</w:t>
      </w:r>
      <w:r>
        <w:rPr>
          <w:rFonts w:hint="eastAsia" w:ascii="宋体" w:hAnsi="宋体" w:eastAsia="宋体" w:cs="宋体"/>
          <w:sz w:val="28"/>
          <w:szCs w:val="28"/>
        </w:rPr>
        <w:t>父亲送他到浦口车站</w:t>
      </w:r>
      <w:r>
        <w:rPr>
          <w:rFonts w:hint="eastAsia" w:ascii="宋体" w:hAnsi="宋体" w:eastAsia="宋体" w:cs="宋体"/>
          <w:sz w:val="28"/>
          <w:szCs w:val="28"/>
          <w:lang w:eastAsia="zh-CN"/>
        </w:rPr>
        <w:t>，</w:t>
      </w:r>
      <w:r>
        <w:rPr>
          <w:rFonts w:hint="eastAsia" w:ascii="宋体" w:hAnsi="宋体" w:eastAsia="宋体" w:cs="宋体"/>
          <w:sz w:val="28"/>
          <w:szCs w:val="28"/>
        </w:rPr>
        <w:t>照料他上车并替他买橘子的情形。作者印象最深刻的是父亲替他买橘子时在月台爬上攀下时的背影。作者把父亲对儿子的爱表达得细腻真挚。《白杨礼赞》是茅盾写的一篇散文。作者以西北的白杨树象征坚韧、勤劳的北方农民</w:t>
      </w:r>
      <w:r>
        <w:rPr>
          <w:rFonts w:hint="eastAsia" w:ascii="宋体" w:hAnsi="宋体" w:eastAsia="宋体" w:cs="宋体"/>
          <w:sz w:val="28"/>
          <w:szCs w:val="28"/>
          <w:lang w:eastAsia="zh-CN"/>
        </w:rPr>
        <w:t>，</w:t>
      </w:r>
      <w:r>
        <w:rPr>
          <w:rFonts w:hint="eastAsia" w:ascii="宋体" w:hAnsi="宋体" w:eastAsia="宋体" w:cs="宋体"/>
          <w:sz w:val="28"/>
          <w:szCs w:val="28"/>
        </w:rPr>
        <w:t>歌颂他们朴实、坚强和力求上进的精神</w:t>
      </w:r>
      <w:r>
        <w:rPr>
          <w:rFonts w:hint="eastAsia" w:ascii="宋体" w:hAnsi="宋体" w:eastAsia="宋体" w:cs="宋体"/>
          <w:sz w:val="28"/>
          <w:szCs w:val="28"/>
          <w:lang w:eastAsia="zh-CN"/>
        </w:rPr>
        <w:t>，</w:t>
      </w:r>
      <w:r>
        <w:rPr>
          <w:rFonts w:hint="eastAsia" w:ascii="宋体" w:hAnsi="宋体" w:eastAsia="宋体" w:cs="宋体"/>
          <w:sz w:val="28"/>
          <w:szCs w:val="28"/>
        </w:rPr>
        <w:t>同时对于“贱视民众、顽固的倒退的人们”给予了嘲讽。《永久的生命》是严文井写的一篇散文。在写法上欲扬先抑</w:t>
      </w:r>
      <w:r>
        <w:rPr>
          <w:rFonts w:hint="eastAsia" w:ascii="宋体" w:hAnsi="宋体" w:eastAsia="宋体" w:cs="宋体"/>
          <w:sz w:val="28"/>
          <w:szCs w:val="28"/>
          <w:lang w:eastAsia="zh-CN"/>
        </w:rPr>
        <w:t>，</w:t>
      </w:r>
      <w:r>
        <w:rPr>
          <w:rFonts w:hint="eastAsia" w:ascii="宋体" w:hAnsi="宋体" w:eastAsia="宋体" w:cs="宋体"/>
          <w:sz w:val="28"/>
          <w:szCs w:val="28"/>
        </w:rPr>
        <w:t>高唱生命的凯歌。《我为什么而活着》一文</w:t>
      </w:r>
      <w:r>
        <w:rPr>
          <w:rFonts w:hint="eastAsia" w:ascii="宋体" w:hAnsi="宋体" w:eastAsia="宋体" w:cs="宋体"/>
          <w:sz w:val="28"/>
          <w:szCs w:val="28"/>
          <w:lang w:eastAsia="zh-CN"/>
        </w:rPr>
        <w:t>，</w:t>
      </w:r>
      <w:r>
        <w:rPr>
          <w:rFonts w:hint="eastAsia" w:ascii="宋体" w:hAnsi="宋体" w:eastAsia="宋体" w:cs="宋体"/>
          <w:sz w:val="28"/>
          <w:szCs w:val="28"/>
        </w:rPr>
        <w:t>作者概括了一生的追求——追求爱情、寻求知识、同情苦难</w:t>
      </w:r>
      <w:r>
        <w:rPr>
          <w:rFonts w:hint="eastAsia" w:ascii="宋体" w:hAnsi="宋体" w:eastAsia="宋体" w:cs="宋体"/>
          <w:sz w:val="28"/>
          <w:szCs w:val="28"/>
          <w:lang w:eastAsia="zh-CN"/>
        </w:rPr>
        <w:t>，</w:t>
      </w:r>
      <w:r>
        <w:rPr>
          <w:rFonts w:hint="eastAsia" w:ascii="宋体" w:hAnsi="宋体" w:eastAsia="宋体" w:cs="宋体"/>
          <w:sz w:val="28"/>
          <w:szCs w:val="28"/>
        </w:rPr>
        <w:t>表现了崇高的人生观和博大的胸襟。《昆明的雨》</w:t>
      </w:r>
      <w:r>
        <w:rPr>
          <w:rFonts w:hint="eastAsia" w:ascii="宋体" w:hAnsi="宋体" w:eastAsia="宋体" w:cs="宋体"/>
          <w:sz w:val="28"/>
          <w:szCs w:val="28"/>
          <w:lang w:eastAsia="zh-CN"/>
        </w:rPr>
        <w:t>作者</w:t>
      </w:r>
      <w:r>
        <w:rPr>
          <w:rFonts w:hint="eastAsia" w:ascii="宋体" w:hAnsi="宋体" w:eastAsia="宋体" w:cs="宋体"/>
          <w:sz w:val="28"/>
          <w:szCs w:val="28"/>
        </w:rPr>
        <w:t>汪曾祺写了四十年后对昆明的雨的怀念。</w:t>
      </w:r>
    </w:p>
    <w:p>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单元学习与作业目标</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熟悉作品及其作者的生平、代表作。</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通过朗读、分析</w:t>
      </w:r>
      <w:r>
        <w:rPr>
          <w:rFonts w:hint="eastAsia" w:ascii="宋体" w:hAnsi="宋体" w:eastAsia="宋体" w:cs="宋体"/>
          <w:sz w:val="28"/>
          <w:szCs w:val="28"/>
          <w:lang w:eastAsia="zh-CN"/>
        </w:rPr>
        <w:t>，</w:t>
      </w:r>
      <w:r>
        <w:rPr>
          <w:rFonts w:hint="eastAsia" w:ascii="宋体" w:hAnsi="宋体" w:eastAsia="宋体" w:cs="宋体"/>
          <w:sz w:val="28"/>
          <w:szCs w:val="28"/>
        </w:rPr>
        <w:t>感受作品中人物形象的性格特征及美好品质</w:t>
      </w:r>
      <w:r>
        <w:rPr>
          <w:rFonts w:hint="eastAsia" w:ascii="宋体" w:hAnsi="宋体" w:eastAsia="宋体" w:cs="宋体"/>
          <w:sz w:val="28"/>
          <w:szCs w:val="28"/>
          <w:lang w:eastAsia="zh-CN"/>
        </w:rPr>
        <w:t>，</w:t>
      </w:r>
      <w:r>
        <w:rPr>
          <w:rFonts w:hint="eastAsia" w:ascii="宋体" w:hAnsi="宋体" w:eastAsia="宋体" w:cs="宋体"/>
          <w:sz w:val="28"/>
          <w:szCs w:val="28"/>
        </w:rPr>
        <w:t>感受人情冷暖</w:t>
      </w:r>
      <w:r>
        <w:rPr>
          <w:rFonts w:hint="eastAsia" w:ascii="宋体" w:hAnsi="宋体" w:eastAsia="宋体" w:cs="宋体"/>
          <w:sz w:val="28"/>
          <w:szCs w:val="28"/>
          <w:lang w:eastAsia="zh-CN"/>
        </w:rPr>
        <w:t>，</w:t>
      </w:r>
      <w:r>
        <w:rPr>
          <w:rFonts w:hint="eastAsia" w:ascii="宋体" w:hAnsi="宋体" w:eastAsia="宋体" w:cs="宋体"/>
          <w:sz w:val="28"/>
          <w:szCs w:val="28"/>
        </w:rPr>
        <w:t>陶冶美的情操</w:t>
      </w:r>
      <w:r>
        <w:rPr>
          <w:rFonts w:hint="eastAsia" w:ascii="宋体" w:hAnsi="宋体" w:eastAsia="宋体" w:cs="宋体"/>
          <w:sz w:val="28"/>
          <w:szCs w:val="28"/>
          <w:lang w:eastAsia="zh-CN"/>
        </w:rPr>
        <w:t>，</w:t>
      </w:r>
      <w:r>
        <w:rPr>
          <w:rFonts w:hint="eastAsia" w:ascii="宋体" w:hAnsi="宋体" w:eastAsia="宋体" w:cs="宋体"/>
          <w:sz w:val="28"/>
          <w:szCs w:val="28"/>
        </w:rPr>
        <w:t>正确理解寄寓其中的思想感情。</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理清散文的篇章结构特点</w:t>
      </w:r>
      <w:r>
        <w:rPr>
          <w:rFonts w:hint="eastAsia" w:ascii="宋体" w:hAnsi="宋体" w:eastAsia="宋体" w:cs="宋体"/>
          <w:sz w:val="28"/>
          <w:szCs w:val="28"/>
          <w:lang w:eastAsia="zh-CN"/>
        </w:rPr>
        <w:t>，</w:t>
      </w:r>
      <w:r>
        <w:rPr>
          <w:rFonts w:hint="eastAsia" w:ascii="宋体" w:hAnsi="宋体" w:eastAsia="宋体" w:cs="宋体"/>
          <w:sz w:val="28"/>
          <w:szCs w:val="28"/>
        </w:rPr>
        <w:t>了解叙述、描写等表达方式的功能和特点。</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揣摩散文语言的特点</w:t>
      </w:r>
      <w:r>
        <w:rPr>
          <w:rFonts w:hint="eastAsia" w:ascii="宋体" w:hAnsi="宋体" w:eastAsia="宋体" w:cs="宋体"/>
          <w:sz w:val="28"/>
          <w:szCs w:val="28"/>
          <w:lang w:eastAsia="zh-CN"/>
        </w:rPr>
        <w:t>，</w:t>
      </w:r>
      <w:r>
        <w:rPr>
          <w:rFonts w:hint="eastAsia" w:ascii="宋体" w:hAnsi="宋体" w:eastAsia="宋体" w:cs="宋体"/>
          <w:color w:val="auto"/>
          <w:sz w:val="28"/>
          <w:szCs w:val="28"/>
        </w:rPr>
        <w:t>学习选材立意、谋篇布局和遗词造句的技巧</w:t>
      </w:r>
      <w:r>
        <w:rPr>
          <w:rFonts w:hint="eastAsia" w:ascii="宋体" w:hAnsi="宋体" w:eastAsia="宋体" w:cs="宋体"/>
          <w:color w:val="auto"/>
          <w:sz w:val="28"/>
          <w:szCs w:val="28"/>
          <w:lang w:eastAsia="zh-CN"/>
        </w:rPr>
        <w:t>，</w:t>
      </w:r>
      <w:r>
        <w:rPr>
          <w:rFonts w:hint="eastAsia" w:ascii="宋体" w:hAnsi="宋体" w:eastAsia="宋体" w:cs="宋体"/>
          <w:sz w:val="28"/>
          <w:szCs w:val="28"/>
        </w:rPr>
        <w:t>体味其中蕴含的情感</w:t>
      </w:r>
      <w:r>
        <w:rPr>
          <w:rFonts w:hint="eastAsia" w:ascii="宋体" w:hAnsi="宋体" w:eastAsia="宋体" w:cs="宋体"/>
          <w:sz w:val="28"/>
          <w:szCs w:val="28"/>
          <w:lang w:eastAsia="zh-CN"/>
        </w:rPr>
        <w:t>，</w:t>
      </w:r>
      <w:r>
        <w:rPr>
          <w:rFonts w:hint="eastAsia" w:ascii="宋体" w:hAnsi="宋体" w:eastAsia="宋体" w:cs="宋体"/>
          <w:sz w:val="28"/>
          <w:szCs w:val="28"/>
        </w:rPr>
        <w:t>提高语言表达能力。</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感受作家的不同风格写法。</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品读故事情节</w:t>
      </w:r>
      <w:r>
        <w:rPr>
          <w:rFonts w:hint="eastAsia" w:ascii="宋体" w:hAnsi="宋体" w:eastAsia="宋体" w:cs="宋体"/>
          <w:sz w:val="28"/>
          <w:szCs w:val="28"/>
          <w:lang w:eastAsia="zh-CN"/>
        </w:rPr>
        <w:t>，</w:t>
      </w:r>
      <w:r>
        <w:rPr>
          <w:rFonts w:hint="eastAsia" w:ascii="宋体" w:hAnsi="宋体" w:eastAsia="宋体" w:cs="宋体"/>
          <w:sz w:val="28"/>
          <w:szCs w:val="28"/>
        </w:rPr>
        <w:t>增强对生活的感受和思考力。</w:t>
      </w:r>
    </w:p>
    <w:p>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单元作业设计思路</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分层设计作业。每课时均设计“基础性作业”（面向全体，体现课标，题量</w:t>
      </w:r>
      <w:r>
        <w:rPr>
          <w:rFonts w:hint="eastAsia" w:ascii="宋体" w:hAnsi="宋体" w:eastAsia="宋体" w:cs="宋体"/>
          <w:sz w:val="28"/>
          <w:szCs w:val="28"/>
          <w:lang w:val="en-US" w:eastAsia="zh-CN"/>
        </w:rPr>
        <w:t>2-4大题，要求学生必做</w:t>
      </w:r>
      <w:r>
        <w:rPr>
          <w:rFonts w:hint="eastAsia" w:ascii="宋体" w:hAnsi="宋体" w:eastAsia="宋体" w:cs="宋体"/>
          <w:sz w:val="28"/>
          <w:szCs w:val="28"/>
          <w:lang w:eastAsia="zh-CN"/>
        </w:rPr>
        <w:t>）和“发展性作业”（体现个性化，探究性、实践性，题量为</w:t>
      </w:r>
      <w:r>
        <w:rPr>
          <w:rFonts w:hint="eastAsia" w:ascii="宋体" w:hAnsi="宋体" w:eastAsia="宋体" w:cs="宋体"/>
          <w:sz w:val="28"/>
          <w:szCs w:val="28"/>
          <w:lang w:val="en-US" w:eastAsia="zh-CN"/>
        </w:rPr>
        <w:t>2-5大题，要求学生有选择的完成</w:t>
      </w:r>
      <w:r>
        <w:rPr>
          <w:rFonts w:hint="eastAsia" w:ascii="宋体" w:hAnsi="宋体" w:eastAsia="宋体" w:cs="宋体"/>
          <w:sz w:val="28"/>
          <w:szCs w:val="28"/>
          <w:lang w:eastAsia="zh-CN"/>
        </w:rPr>
        <w:t>）。具体设计体系如下：</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INCLUDEPICTURE \d "C:\\Users\\Administrator\\AppData\\Roaming\\Tencent\\Users\\2321131994\\QQ\\WinTemp\\RichOle\\9G@2ZTU`TPZ06ZNW(F[4Z2E.png" \* MERGEFORMATINET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drawing>
          <wp:inline distT="0" distB="0" distL="114300" distR="114300">
            <wp:extent cx="3752850" cy="1971675"/>
            <wp:effectExtent l="0" t="0" r="11430" b="9525"/>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4"/>
                    <a:stretch>
                      <a:fillRect/>
                    </a:stretch>
                  </pic:blipFill>
                  <pic:spPr>
                    <a:xfrm>
                      <a:off x="0" y="0"/>
                      <a:ext cx="3752850" cy="1971675"/>
                    </a:xfrm>
                    <a:prstGeom prst="rect">
                      <a:avLst/>
                    </a:prstGeom>
                    <a:noFill/>
                    <a:ln w="9525">
                      <a:noFill/>
                    </a:ln>
                  </pic:spPr>
                </pic:pic>
              </a:graphicData>
            </a:graphic>
          </wp:inline>
        </w:drawing>
      </w:r>
      <w:r>
        <w:rPr>
          <w:rFonts w:hint="eastAsia" w:ascii="宋体" w:hAnsi="宋体" w:eastAsia="宋体" w:cs="宋体"/>
          <w:kern w:val="0"/>
          <w:sz w:val="28"/>
          <w:szCs w:val="28"/>
          <w:lang w:val="en-US" w:eastAsia="zh-CN" w:bidi="ar"/>
        </w:rPr>
        <w:fldChar w:fldCharType="end"/>
      </w:r>
    </w:p>
    <w:p>
      <w:pPr>
        <w:numPr>
          <w:ilvl w:val="0"/>
          <w:numId w:val="1"/>
        </w:numPr>
        <w:rPr>
          <w:rFonts w:hint="eastAsia" w:ascii="宋体" w:hAnsi="宋体" w:eastAsia="宋体" w:cs="宋体"/>
          <w:color w:val="auto"/>
          <w:sz w:val="28"/>
          <w:szCs w:val="28"/>
          <w:lang w:eastAsia="zh-CN"/>
        </w:rPr>
      </w:pPr>
      <w:r>
        <w:rPr>
          <w:rFonts w:hint="eastAsia" w:ascii="宋体" w:hAnsi="宋体" w:eastAsia="宋体" w:cs="宋体"/>
          <w:sz w:val="28"/>
          <w:szCs w:val="28"/>
          <w:lang w:eastAsia="zh-CN"/>
        </w:rPr>
        <w:t>课时作业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背影</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朱自清（1898—1948），原名自华，字</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，号</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，江苏扬州人，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家，</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，民主战士。出版有诗文集</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，散文集</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、《欧游杂记》等。朱自清是“五四”以来最有影响的散文家之一，其散文文字风格不一，但都注重写法上的“</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”，曾被誉为“美文”的典范。《背影》选自《</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“大约大去之期不远矣”“大去”的意思是</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eastAsia="zh-CN"/>
        </w:rPr>
        <w:t>请再写出五个表示这个意思的词语：</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“他待我渐渐不同往日”“往日”在文中是指</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本文开头借点题点出背影，中间叙事描写背影，收笔处借回忆照应背影，因此可以说背影是全文的</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，在结构上起了</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 xml:space="preserve">的作用。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文章从哪几个方面来写父亲的背影的？这位父亲给你的印象和感受是怎样的？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文中出现几次“背影”？请找出来，作者着重写的是什么时候、什么地方看见的背影？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你怎样理解“我的泪很快地流下来了”中的“泪”？</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本文多次写背影，哪些是写眼中的背影？哪些是写心中的背影？</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文章写父子二人在南京“勾留了一日”，为什么没有介绍南京见闻？</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发展性作业</w:t>
      </w:r>
      <w:r>
        <w:rPr>
          <w:rFonts w:hint="eastAsia" w:ascii="宋体" w:hAnsi="宋体" w:eastAsia="宋体" w:cs="宋体"/>
          <w:color w:val="auto"/>
          <w:sz w:val="28"/>
          <w:szCs w:val="28"/>
          <w:lang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本文以“背影”为线索，以车站送别为中心展开。现在请大家判断文章从第几段到第几段都是在写车站送别的来龙去脉？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“我”与父亲见面的背景如何？对表现父亲的爱有何作用？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课文写了“我”几次流泪？体现了我什么感情变化？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学习了《背影》文后，老师决定在班内开展“感恩父母”的综合实践活动，请你按要求完成后面任务。</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（1）请你为本次活动的主持人拟写一段开场白。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2）诗人余光中说：“（在《背影》）短短千把字的小品里，作者便流了四次眼泪，也未免太多了一点。时至今日，一个二十岁的大男孩是不是还要父亲这么照顾，而面临离别，是不是会这么容易流泪，我很怀疑。我认为，今日的少年应该多读一点坚毅豪壮的作品。”对此你有何看法？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请补充这首小诗：</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父爱如伞，</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父爱如雨，为你濯洗心灵；</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父爱如路，伴你走完人生。</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迷失时，父爱是一颗指路的星；</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黑暗时，</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枯竭时，父爱是一湾生命的水。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白杨礼赞</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给生字词注音：</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婆娑　鄙视　晕圈　虬枝　丫枝　倔强　秀颀　恹恹欲睡　不折不挠　坦荡如砥　潜滋暗长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“当汽车在望不到边际的高原上奔驰，扑入你的视野的，是黄绿错综的一条大毯子”，句中的“扑”字用得好吗？为什么？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“翻起了一轮一轮的绿波，——这时你会真心佩服昔人所造的两个字‘麦浪’”，句中的“——”有什么作用？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作者描写白杨树之前，用详尽的笔墨描写了西北高原的景象，这样安排的用意是什么？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和“伟丈夫”形成对比的词语是</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，这样对比的作用是：欲扬先抑，否定了</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，肯定了</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，突出了白杨树与众树不同。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为什么说白杨树“是树中的伟丈夫”？（用原文回答）</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仿写句子：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你要像一棵松树，大风将树枝吹折，然而巨大的树干，却永远挺直，永世长存。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你要像一束鲜花，</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文中四个反问排比句是怎样揭示白杨树的象征意义的？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模仿课文写一篇赞美白杨树的文章，200字左右。</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永久的生命</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给生字词注音：</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蔓延、臼齿、茸毛、洗涤、凋谢</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解释词语：</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飓风：</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洗涤：</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混为一体：</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濒临：</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仿写句子：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生命是什么？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它是青藏高原上那辽远的天穹，</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它是峡谷中那激荡的长江水，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color w:val="auto"/>
          <w:sz w:val="28"/>
          <w:szCs w:val="28"/>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“地面上的小草”比喻什么？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“在这件事上我们都是这样可怜！”为什么这样说？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“我们了解了生命的真实的意义”，你觉得“生命的真实意义”指什么？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作者为什么赞美生命？</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我为什么而活着</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作者一生有几种追求？分别是什么？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概括说出作者渴望爱情的原因？</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如何理解作者关于“爱情”的论述？</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指出作者追求知识和同情人类苦难的具体内涵？</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作者在平淡质朴的叙述中，抒发了什么样的思想感情？</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分析下面句子：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身边那种可怕孤寂的人的战栗意识有时会由世界的边缘，观察到冷酷无生命的无底深渊。</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这些感情……有时甚至吹过深沉痛苦的海洋，直抵绝望的边缘。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爱情与知识的可能领域，总是引领我到天堂的境界。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在爱的结合中，我看到了古今圣贤以及诗人们所梦想的天堂的缩影了……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请以“人为什么而活着”为话题，以“人生短暂，犹如一个匆匆过客”为开头，写一篇不少于</w:t>
      </w:r>
      <w:r>
        <w:rPr>
          <w:rFonts w:hint="eastAsia" w:ascii="宋体" w:hAnsi="宋体" w:eastAsia="宋体" w:cs="宋体"/>
          <w:color w:val="auto"/>
          <w:sz w:val="28"/>
          <w:szCs w:val="28"/>
          <w:lang w:val="en-US" w:eastAsia="zh-CN"/>
        </w:rPr>
        <w:t>100</w:t>
      </w:r>
      <w:r>
        <w:rPr>
          <w:rFonts w:hint="eastAsia" w:ascii="宋体" w:hAnsi="宋体" w:eastAsia="宋体" w:cs="宋体"/>
          <w:color w:val="auto"/>
          <w:sz w:val="28"/>
          <w:szCs w:val="28"/>
          <w:lang w:eastAsia="zh-CN"/>
        </w:rPr>
        <w:t>字左右的短文，写出你对人生价值的认识和思考。</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请以“我的人生风景”为题写一篇随笔。</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昆明的雨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《昆明的雨》的作者是</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，中国</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代</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家、</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家、京派作家的代表人物。被誉为“</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的人道主义者，中国最后一个</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，中国最后一个士大夫”。</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课文题目是“昆明的雨”，开篇为什么要描述给宁坤的画呢？</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作者说“四十年后，我还忘不了那天的情味。”你能说说“那天的情味”指什么吗？</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“我想念昆明的雨”这句话分别出现在了课文第3段和第12段，试着分析一下它们各自的作用吧。</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《昆明的雨》能对读者产生强大的艺术感染力，用“以小见大”的视角，折射出了一位老人浓烈如火的情怀。结合文本，试分析文中是始何体现“以小见大”的？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通读全文，说说作者以“昆明的雨”为题，是否怀念的就是昆明的雨？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赏析句子：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①卖杨梅的都是苗族女孩子，戴一顶小花帽子，穿着扳尖的绣了满帮花的鞋，坐在人家阶石的一角，不时吆唤一声：“卖杨梅——”，声音娇娇的。她们的声音使得昆明雨季的空气更加柔和了。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②一棵木香，爬在架上，把院子遮得严严的。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请用比喻的修辞手法写一段话。可以写一处风景，也可以表达心中的感悟。</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语言要连贯</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下列句子中没有语病的是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.昆明的雨季是明亮的、丰满的，使人动情的。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.昆明的雨季，是浓绿的，是一个令人想念的地方。</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.我确实亲眼看见过还能开花倒挂着的仙人掌。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.通过阅读《昆明的雨》，使我对春城昆明有了初步了解。</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指出下列句子使用的修辞手法。</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唉，我现在想想，那时真是太聪明了！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而且我这样大年纪的人，难道还不能料理自己么？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小明的爷爷退休在家，小明怕爷爷无聊，请你代替小明给给爷爷发一条微信，邀请他前往观看电影。80字以内。</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填入词语正确的是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昆明的雨季是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的，使人动情的。</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青头菌比牛肝菌略贵。这种菌子炒熟了也还是浅绿色的，</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比牛肝菌高。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密匝匝的细碎的绿叶，数不清的半开的白花和</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的花骨朵，都被雨水淋得湿透了。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.明朗  饱满  风格  饱涨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 xml:space="preserve">.明朗  丰满  格调  饱满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C.明亮  饱满  风格  饱涨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.明亮  丰满  格调  饱涨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填入的词语最恰当的是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那是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的一种树，笔直的干，笔直的枝。</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哪怕只有碗那样粗细，它却努力向上发展，高到丈许，两丈，参天耸立，</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，对抗着西北风。</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这就是白杨树，西北极</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的一种树。</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白杨不是平凡的树。它在西北极</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不被人重视，就跟北方的农民相似。</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.力争上游  不折不挠  普通  普遍</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.不折不挠  力争上游  普遍  普通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.力争上游  不折不挠  普遍  普通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.力争上游  坚强不屈  普通  普遍</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我们的互联网时代</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eastAsia="zh-CN"/>
        </w:rPr>
        <w:t>基础性作业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选出有错别字的一组</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.视野      贱视      挺拔      积雪初溶</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.傲然      伟岸      参天      妙手偶得</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.宛若      鄙视      佩服      纵横决荡</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.靠拢      错综      质朴      诸如此类</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请解释下列网络新词的意思：</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套路　工匠精神　洪荒之力　友谊的小船说翻就翻</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请给自己取一个网名，说说它的由来和含义。（要求积极健康）</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李阿姨想在网上买一套最新款式的女式冬装。如果你是她，将输入什么关键词进行网络搜索？</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发展性作业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互联网时代，电子阅读已成为阅读的一种常见方式。越来越多的人都习惯利用这种方式，但也有不少人认为传统阅读更好。请你发表自己的观点，并作简要分析。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联系实际谈谈你对中学生使用手机的看法和建议。</w:t>
      </w: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单元质量检测作业</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注音有误的是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.倦怠（juàn） 主宰（zǎi） 旁逸斜出（yì）   傲然挺立（ào）</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.晕圈（yùn）  秀颀（qí）  无边无垠（yín）  坦荡如砥（dǐ）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.外壳（ké）   倔强（juè） 不折不挠（náo）  恹恹欲睡（yān）</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.虬枝（qiú）  婆娑（suō） 妙手偶得（ǒu）   纵横决荡（hénɡ）书写有误的一组是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.锤练  宛若  伟岸  坚强不屈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.奔驰  开垦  佩服  潜滋暗长</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.毯子  顽固  鄙视  参天耸立</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.严肃  正直  盘旋  黄绿错综</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找出下面的两个病句并改正。</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①朱自清先生是著名的民主战士，对敌人从不留情面。②然而，通过阅读《背影》，又让我们看到了他深情的一面。③或许，伟大的，都如他般憎爱分明。④憎得彻底，爱得深沉。</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根据原文在空白处填上恰当的词：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我看见他戴着</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，穿着</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，蹒跚地走到铁道边，慢慢探身下去，尚不大难。可是他</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过铁道，要</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上那边月台，就不容易了。他用两手</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着上面，两脚再向上</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；他肥胖的身子向左</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，显出</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的样子，这时我看见他的背影，我的泪很快地流下来了。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下列表达方式与其他不同的是</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lang w:eastAsia="zh-CN"/>
        </w:rPr>
        <w:t>.草木的枝叶里的水分都到了饱和状态，显示出过分的、近于夸张的旺盛。</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lang w:eastAsia="zh-CN"/>
        </w:rPr>
        <w:t>.昆明的杨梅很大，有一个乒乓球那样大，颜色黑红黑红的，叫作“火炭梅”。</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C</w:t>
      </w:r>
      <w:r>
        <w:rPr>
          <w:rFonts w:hint="eastAsia" w:ascii="宋体" w:hAnsi="宋体" w:eastAsia="宋体" w:cs="宋体"/>
          <w:color w:val="auto"/>
          <w:sz w:val="28"/>
          <w:szCs w:val="28"/>
          <w:lang w:eastAsia="zh-CN"/>
        </w:rPr>
        <w:t>.院里有一棵大缅桂，密密的叶子，把四周房间都映绿了。</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D</w:t>
      </w:r>
      <w:r>
        <w:rPr>
          <w:rFonts w:hint="eastAsia" w:ascii="宋体" w:hAnsi="宋体" w:eastAsia="宋体" w:cs="宋体"/>
          <w:color w:val="auto"/>
          <w:sz w:val="28"/>
          <w:szCs w:val="28"/>
          <w:lang w:eastAsia="zh-CN"/>
        </w:rPr>
        <w:t>.我想念昆明的雨。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阅读课文《白杨礼赞》中“那是力争上游的一种树……对抗着西北风”一段，回答问题。</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（1）用一句话概括选文的主要内容。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）选段在总述了白杨树“</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”的特点后，用工笔细描的方法，</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从</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等方面具体描述白杨树之形，有力突出其</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、力争上游的品质，为下文揭示其象征意义</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）选段用“力争上游”一词来写白杨树，它既概括了白杨树的</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，也揭示了白杨树的</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）此段抒发了作者对白杨树怎样的思想感情？从文中哪些词句可以看出。</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）选段主要表现了白杨树“力争上游”的特点，请从选段中找出一些相关词语，来具体表现这一特征，并分析其作用。</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（6）下列句子用了什么修辞手法，这句话的内在含义是什么？</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这是虽在北方风雪的压迫下却保持着倔强挺立的一种树。哪怕只有碗那样粗细，它却努力向上发展，高到丈许，两丈，参天耸立，不折不挠，对抗着西北风。</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请以“我的人生风景”为题写一篇随笔。不少于</w:t>
      </w:r>
      <w:r>
        <w:rPr>
          <w:rFonts w:hint="eastAsia" w:ascii="宋体" w:hAnsi="宋体" w:eastAsia="宋体" w:cs="宋体"/>
          <w:color w:val="auto"/>
          <w:sz w:val="28"/>
          <w:szCs w:val="28"/>
          <w:lang w:val="en-US" w:eastAsia="zh-CN"/>
        </w:rPr>
        <w:t>600字。</w:t>
      </w: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作业的批改方式：</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学生互批和教师自批相结合的方式。</w:t>
      </w: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作业完成时间：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firstLine="560" w:firstLineChars="200"/>
        <w:jc w:val="left"/>
        <w:textAlignment w:val="auto"/>
        <w:rPr>
          <w:rFonts w:ascii="宋体" w:hAnsi="宋体" w:eastAsia="宋体" w:cs="宋体"/>
          <w:b/>
          <w:sz w:val="6"/>
          <w:szCs w:val="24"/>
          <w:lang w:val="zh-CN" w:eastAsia="zh-CN" w:bidi="zh-CN"/>
        </w:rPr>
      </w:pPr>
      <w:r>
        <w:rPr>
          <w:rFonts w:hint="eastAsia" w:ascii="宋体" w:hAnsi="宋体" w:eastAsia="宋体" w:cs="宋体"/>
          <w:color w:val="auto"/>
          <w:sz w:val="28"/>
          <w:szCs w:val="28"/>
          <w:lang w:eastAsia="zh-CN"/>
        </w:rPr>
        <w:t>每一课时基础性作业</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分钟，拓展性作业</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0分钟。单元质量检测作业</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5分钟。</w:t>
      </w:r>
    </w:p>
    <w:p>
      <w:pPr>
        <w:numPr>
          <w:ilvl w:val="0"/>
          <w:numId w:val="1"/>
        </w:numPr>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设计意图</w:t>
      </w:r>
    </w:p>
    <w:p>
      <w:pPr>
        <w:numPr>
          <w:ilvl w:val="0"/>
          <w:numId w:val="0"/>
        </w:numPr>
        <w:ind w:lef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在当前“双减”教育大背景下，根据《初中语文课程标准（2022年版）》对语文核心素养——文化自信、语言运用、思维能力、审美创造等要素的要求，创新教学方法对教学提质增效。作业设计与评价是检验、提升教学质量的重要方式。创新作业设计与评价方法，是让学生由被动学习到主动学习的必要手段，是真正意义上的减负提质。笔者针对不同层次的学生设计不同层次的作业，满足不同学习情况的学生，真正做到分层布置作业。</w:t>
      </w:r>
      <w:r>
        <w:rPr>
          <w:rFonts w:hint="eastAsia" w:ascii="宋体" w:hAnsi="宋体" w:eastAsia="宋体" w:cs="宋体"/>
          <w:color w:val="auto"/>
          <w:sz w:val="28"/>
          <w:szCs w:val="28"/>
          <w:lang w:val="en-US" w:eastAsia="zh-CN"/>
        </w:rPr>
        <w:t>基础性</w:t>
      </w:r>
      <w:r>
        <w:rPr>
          <w:rFonts w:hint="eastAsia" w:ascii="宋体" w:hAnsi="宋体" w:eastAsia="宋体" w:cs="宋体"/>
          <w:color w:val="auto"/>
          <w:sz w:val="28"/>
          <w:szCs w:val="28"/>
          <w:lang w:eastAsia="zh-CN"/>
        </w:rPr>
        <w:t>作业的设计强调</w:t>
      </w:r>
      <w:r>
        <w:rPr>
          <w:rFonts w:hint="eastAsia" w:ascii="宋体" w:hAnsi="宋体" w:eastAsia="宋体" w:cs="宋体"/>
          <w:color w:val="auto"/>
          <w:sz w:val="28"/>
          <w:szCs w:val="28"/>
          <w:lang w:val="en-US" w:eastAsia="zh-CN"/>
        </w:rPr>
        <w:t>打牢四基</w:t>
      </w:r>
      <w:r>
        <w:rPr>
          <w:rFonts w:hint="eastAsia" w:ascii="宋体" w:hAnsi="宋体" w:eastAsia="宋体" w:cs="宋体"/>
          <w:color w:val="auto"/>
          <w:sz w:val="28"/>
          <w:szCs w:val="28"/>
          <w:lang w:eastAsia="zh-CN"/>
        </w:rPr>
        <w:t>的重要性，</w:t>
      </w:r>
      <w:r>
        <w:rPr>
          <w:rFonts w:hint="eastAsia" w:ascii="宋体" w:hAnsi="宋体" w:eastAsia="宋体" w:cs="宋体"/>
          <w:color w:val="auto"/>
          <w:sz w:val="28"/>
          <w:szCs w:val="28"/>
          <w:lang w:val="en-US" w:eastAsia="zh-CN"/>
        </w:rPr>
        <w:t>拓展性</w:t>
      </w:r>
      <w:r>
        <w:rPr>
          <w:rFonts w:hint="eastAsia" w:ascii="宋体" w:hAnsi="宋体" w:eastAsia="宋体" w:cs="宋体"/>
          <w:color w:val="auto"/>
          <w:sz w:val="28"/>
          <w:szCs w:val="28"/>
          <w:lang w:eastAsia="zh-CN"/>
        </w:rPr>
        <w:t>作业和单元质量检测作业的设计有易有难，既重视基础又重视能力的培养。所有题目的设计都从生活出发，贴近学生的生活，又有对学过知识的应用。各个环节的题目可以根据学情适当选做，基础差的学生可以只做简单题，其他同学也可以挑战难题。</w:t>
      </w:r>
    </w:p>
    <w:p>
      <w:pPr>
        <w:numPr>
          <w:ilvl w:val="0"/>
          <w:numId w:val="1"/>
        </w:numPr>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作业设计反思</w:t>
      </w:r>
    </w:p>
    <w:p>
      <w:pPr>
        <w:numPr>
          <w:ilvl w:val="0"/>
          <w:numId w:val="0"/>
        </w:num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从课堂反馈和课后反馈来看，</w:t>
      </w: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lang w:eastAsia="zh-CN"/>
        </w:rPr>
        <w:t>％的学生作业完成的非常好，</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lang w:eastAsia="zh-CN"/>
        </w:rPr>
        <w:t>％的学生在挑战题上没做，2</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lang w:eastAsia="zh-CN"/>
        </w:rPr>
        <w:t>％的学生出现错误，这些出现错误的学生，有几个共同点，一是基础不好；二是做题不细心，不认真读题，眼高手低，不认真，不仔细，</w:t>
      </w:r>
      <w:r>
        <w:rPr>
          <w:rFonts w:hint="eastAsia" w:ascii="宋体" w:hAnsi="宋体" w:cs="宋体"/>
          <w:color w:val="auto"/>
          <w:sz w:val="28"/>
          <w:szCs w:val="28"/>
          <w:lang w:val="en-US" w:eastAsia="zh-CN"/>
        </w:rPr>
        <w:t>语言表达能力不佳，梳理、整合能力不足导致语感不足，部分学生缺少关注和参与当代文化生活，不能从文章中领悟、有针对性的借鉴人类文明优秀成果。学生学习中的直觉思维、逻辑思维、辩证思维和创造思维的敏捷性、灵活性、深刻性、独创性、批判性不足。在吸纳语言文字作品的文学营养时，获得审美体验深度不够，感受美、发现美和运用语言文字表现美、创造美的能力需要继续大力培养。</w:t>
      </w:r>
      <w:r>
        <w:rPr>
          <w:rFonts w:hint="eastAsia" w:ascii="宋体" w:hAnsi="宋体" w:eastAsia="宋体" w:cs="宋体"/>
          <w:color w:val="auto"/>
          <w:sz w:val="28"/>
          <w:szCs w:val="28"/>
          <w:lang w:eastAsia="zh-CN"/>
        </w:rPr>
        <w:t>通过学生互批和教师自批</w:t>
      </w:r>
      <w:r>
        <w:rPr>
          <w:rFonts w:hint="eastAsia" w:ascii="宋体" w:hAnsi="宋体" w:eastAsia="宋体" w:cs="宋体"/>
          <w:color w:val="auto"/>
          <w:sz w:val="28"/>
          <w:szCs w:val="28"/>
          <w:lang w:val="en-US" w:eastAsia="zh-CN"/>
        </w:rPr>
        <w:t>的作业完成效果反馈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检查出</w:t>
      </w:r>
      <w:r>
        <w:rPr>
          <w:rFonts w:hint="eastAsia" w:ascii="宋体" w:hAnsi="宋体" w:eastAsia="宋体" w:cs="宋体"/>
          <w:color w:val="auto"/>
          <w:sz w:val="28"/>
          <w:szCs w:val="28"/>
          <w:lang w:eastAsia="zh-CN"/>
        </w:rPr>
        <w:t>了部分学生的错误，并帮助他们改正过来。也帮助没有做错的学生巩固了学过的知识。通过本单元课程的作业设计，学生对本单元作业掌握较好，同时也提高学生对完成作业的兴趣。而与我而言，让我知道今后作业还需要进一步完善，对作业设计方面要避免死板。应该给予学生思考的空间，能从文章中领悟道理，受到启发，提高语言表达能力。在设计方面尽量创设一些带有切合学生生活情境的题型。每次作业的题量不要过多，但要顾及到各个层次的学生。这样才有利于所有学生的全面发展，同时还要培养学生自觉乐意完成作业的好习惯等。这都是今后要完善的。</w:t>
      </w:r>
    </w:p>
    <w:p>
      <w:pPr>
        <w:numPr>
          <w:ilvl w:val="0"/>
          <w:numId w:val="0"/>
        </w:numPr>
        <w:rPr>
          <w:rFonts w:hint="eastAsia" w:ascii="宋体" w:hAnsi="黑体" w:eastAsia="宋体" w:cs="黑体"/>
          <w:b/>
          <w:bCs/>
          <w:sz w:val="24"/>
          <w:szCs w:val="24"/>
          <w:lang w:val="zh-CN" w:eastAsia="zh-CN" w:bidi="zh-CN"/>
        </w:rPr>
      </w:pPr>
      <w:r>
        <w:rPr>
          <w:rFonts w:hint="eastAsia" w:ascii="宋体" w:hAnsi="宋体" w:eastAsia="宋体" w:cs="宋体"/>
          <w:color w:val="auto"/>
          <w:sz w:val="28"/>
          <w:szCs w:val="28"/>
          <w:lang w:eastAsia="zh-CN"/>
        </w:rPr>
        <w:t>十一、作业评价表</w:t>
      </w:r>
    </w:p>
    <w:tbl>
      <w:tblPr>
        <w:tblStyle w:val="2"/>
        <w:tblpPr w:leftFromText="180" w:rightFromText="180" w:vertAnchor="text" w:horzAnchor="page" w:tblpX="2004" w:tblpY="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519"/>
        <w:gridCol w:w="521"/>
        <w:gridCol w:w="521"/>
        <w:gridCol w:w="4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02" w:type="dxa"/>
            <w:vMerge w:val="restart"/>
          </w:tcPr>
          <w:p>
            <w:pPr>
              <w:widowControl w:val="0"/>
              <w:autoSpaceDE w:val="0"/>
              <w:autoSpaceDN w:val="0"/>
              <w:spacing w:before="0" w:after="0" w:line="240" w:lineRule="auto"/>
              <w:ind w:left="0" w:right="0"/>
              <w:jc w:val="left"/>
              <w:rPr>
                <w:rFonts w:ascii="宋体" w:hAnsi="宋体" w:eastAsia="宋体" w:cs="宋体"/>
                <w:b/>
                <w:sz w:val="18"/>
                <w:szCs w:val="22"/>
                <w:lang w:val="zh-CN" w:eastAsia="zh-CN" w:bidi="zh-CN"/>
              </w:rPr>
            </w:pPr>
          </w:p>
          <w:p>
            <w:pPr>
              <w:widowControl w:val="0"/>
              <w:autoSpaceDE w:val="0"/>
              <w:autoSpaceDN w:val="0"/>
              <w:spacing w:before="0" w:after="0" w:line="240" w:lineRule="auto"/>
              <w:ind w:left="42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评价指标 </w:t>
            </w:r>
          </w:p>
        </w:tc>
        <w:tc>
          <w:tcPr>
            <w:tcW w:w="1561" w:type="dxa"/>
            <w:gridSpan w:val="3"/>
          </w:tcPr>
          <w:p>
            <w:pPr>
              <w:widowControl w:val="0"/>
              <w:autoSpaceDE w:val="0"/>
              <w:autoSpaceDN w:val="0"/>
              <w:spacing w:before="46" w:after="0" w:line="240" w:lineRule="auto"/>
              <w:ind w:left="56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等级 </w:t>
            </w:r>
          </w:p>
        </w:tc>
        <w:tc>
          <w:tcPr>
            <w:tcW w:w="4960" w:type="dxa"/>
            <w:vMerge w:val="restart"/>
          </w:tcPr>
          <w:p>
            <w:pPr>
              <w:widowControl w:val="0"/>
              <w:autoSpaceDE w:val="0"/>
              <w:autoSpaceDN w:val="0"/>
              <w:spacing w:before="0" w:after="0" w:line="240" w:lineRule="auto"/>
              <w:ind w:left="0" w:right="0"/>
              <w:jc w:val="left"/>
              <w:rPr>
                <w:rFonts w:ascii="宋体" w:hAnsi="宋体" w:eastAsia="宋体" w:cs="宋体"/>
                <w:b/>
                <w:sz w:val="18"/>
                <w:szCs w:val="22"/>
                <w:lang w:val="zh-CN" w:eastAsia="zh-CN" w:bidi="zh-CN"/>
              </w:rPr>
            </w:pPr>
          </w:p>
          <w:p>
            <w:pPr>
              <w:widowControl w:val="0"/>
              <w:autoSpaceDE w:val="0"/>
              <w:autoSpaceDN w:val="0"/>
              <w:spacing w:before="0" w:after="0" w:line="240" w:lineRule="auto"/>
              <w:ind w:left="2197" w:right="208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702"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c>
          <w:tcPr>
            <w:tcW w:w="519" w:type="dxa"/>
          </w:tcPr>
          <w:p>
            <w:pPr>
              <w:widowControl w:val="0"/>
              <w:autoSpaceDE w:val="0"/>
              <w:autoSpaceDN w:val="0"/>
              <w:spacing w:before="46" w:after="0" w:line="240" w:lineRule="auto"/>
              <w:ind w:left="239" w:right="12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A </w:t>
            </w:r>
          </w:p>
        </w:tc>
        <w:tc>
          <w:tcPr>
            <w:tcW w:w="521" w:type="dxa"/>
          </w:tcPr>
          <w:p>
            <w:pPr>
              <w:widowControl w:val="0"/>
              <w:autoSpaceDE w:val="0"/>
              <w:autoSpaceDN w:val="0"/>
              <w:spacing w:before="46" w:after="0" w:line="240" w:lineRule="auto"/>
              <w:ind w:left="238" w:right="127"/>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B </w:t>
            </w:r>
          </w:p>
        </w:tc>
        <w:tc>
          <w:tcPr>
            <w:tcW w:w="521" w:type="dxa"/>
          </w:tcPr>
          <w:p>
            <w:pPr>
              <w:widowControl w:val="0"/>
              <w:autoSpaceDE w:val="0"/>
              <w:autoSpaceDN w:val="0"/>
              <w:spacing w:before="46" w:after="0" w:line="240" w:lineRule="auto"/>
              <w:ind w:left="238" w:right="127"/>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C </w:t>
            </w:r>
          </w:p>
        </w:tc>
        <w:tc>
          <w:tcPr>
            <w:tcW w:w="4960"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1702"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0" w:after="0" w:line="240" w:lineRule="auto"/>
              <w:ind w:left="0" w:right="0"/>
              <w:jc w:val="left"/>
              <w:rPr>
                <w:rFonts w:ascii="宋体" w:hAnsi="宋体" w:eastAsia="宋体" w:cs="宋体"/>
                <w:b/>
                <w:sz w:val="25"/>
                <w:szCs w:val="22"/>
                <w:lang w:val="zh-CN" w:eastAsia="zh-CN" w:bidi="zh-CN"/>
              </w:rPr>
            </w:pPr>
          </w:p>
          <w:p>
            <w:pPr>
              <w:widowControl w:val="0"/>
              <w:autoSpaceDE w:val="0"/>
              <w:autoSpaceDN w:val="0"/>
              <w:spacing w:before="0" w:after="0" w:line="240" w:lineRule="auto"/>
              <w:ind w:left="0" w:right="103"/>
              <w:jc w:val="righ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答题的准确性 </w:t>
            </w:r>
          </w:p>
        </w:tc>
        <w:tc>
          <w:tcPr>
            <w:tcW w:w="519"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0" w:after="0" w:line="240" w:lineRule="auto"/>
              <w:ind w:left="0" w:right="0"/>
              <w:jc w:val="left"/>
              <w:rPr>
                <w:rFonts w:ascii="宋体" w:hAnsi="宋体" w:eastAsia="宋体" w:cs="宋体"/>
                <w:b/>
                <w:sz w:val="25"/>
                <w:szCs w:val="22"/>
                <w:lang w:val="zh-CN" w:eastAsia="zh-CN" w:bidi="zh-CN"/>
              </w:rPr>
            </w:pPr>
          </w:p>
          <w:p>
            <w:pPr>
              <w:widowControl w:val="0"/>
              <w:autoSpaceDE w:val="0"/>
              <w:autoSpaceDN w:val="0"/>
              <w:spacing w:before="0" w:after="0" w:line="240" w:lineRule="auto"/>
              <w:ind w:left="114"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0" w:after="0" w:line="240" w:lineRule="auto"/>
              <w:ind w:left="0" w:right="0"/>
              <w:jc w:val="left"/>
              <w:rPr>
                <w:rFonts w:ascii="宋体" w:hAnsi="宋体" w:eastAsia="宋体" w:cs="宋体"/>
                <w:b/>
                <w:sz w:val="25"/>
                <w:szCs w:val="22"/>
                <w:lang w:val="zh-CN" w:eastAsia="zh-CN" w:bidi="zh-CN"/>
              </w:rPr>
            </w:pPr>
          </w:p>
          <w:p>
            <w:pPr>
              <w:widowControl w:val="0"/>
              <w:autoSpaceDE w:val="0"/>
              <w:autoSpaceDN w:val="0"/>
              <w:spacing w:before="0"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0" w:after="0" w:line="240" w:lineRule="auto"/>
              <w:ind w:left="0" w:right="0"/>
              <w:jc w:val="left"/>
              <w:rPr>
                <w:rFonts w:ascii="宋体" w:hAnsi="宋体" w:eastAsia="宋体" w:cs="宋体"/>
                <w:b/>
                <w:sz w:val="25"/>
                <w:szCs w:val="22"/>
                <w:lang w:val="zh-CN" w:eastAsia="zh-CN" w:bidi="zh-CN"/>
              </w:rPr>
            </w:pPr>
          </w:p>
          <w:p>
            <w:pPr>
              <w:widowControl w:val="0"/>
              <w:autoSpaceDE w:val="0"/>
              <w:autoSpaceDN w:val="0"/>
              <w:spacing w:before="0"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4960" w:type="dxa"/>
          </w:tcPr>
          <w:p>
            <w:pPr>
              <w:widowControl w:val="0"/>
              <w:autoSpaceDE w:val="0"/>
              <w:autoSpaceDN w:val="0"/>
              <w:spacing w:before="46"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答案正确、</w:t>
            </w:r>
            <w:r>
              <w:rPr>
                <w:rFonts w:hint="eastAsia" w:ascii="宋体" w:hAnsi="宋体" w:eastAsia="宋体" w:cs="宋体"/>
                <w:sz w:val="21"/>
                <w:szCs w:val="22"/>
                <w:lang w:val="zh-CN" w:eastAsia="zh-CN" w:bidi="zh-CN"/>
              </w:rPr>
              <w:t>书写认真，</w:t>
            </w:r>
            <w:r>
              <w:rPr>
                <w:rFonts w:hint="eastAsia" w:ascii="宋体" w:hAnsi="宋体" w:eastAsia="宋体" w:cs="宋体"/>
                <w:sz w:val="21"/>
                <w:szCs w:val="22"/>
                <w:lang w:val="en-US" w:eastAsia="zh-CN" w:bidi="zh-CN"/>
              </w:rPr>
              <w:t>语感强，思维具有深度、广度、独创性，能高效运用语言文字表现美、创造美，</w:t>
            </w:r>
            <w:r>
              <w:rPr>
                <w:rFonts w:hint="eastAsia" w:ascii="宋体" w:hAnsi="宋体" w:eastAsia="宋体" w:cs="宋体"/>
                <w:sz w:val="21"/>
                <w:szCs w:val="22"/>
                <w:lang w:val="zh-CN" w:eastAsia="zh-CN" w:bidi="zh-CN"/>
              </w:rPr>
              <w:t>语文综合能力强</w:t>
            </w:r>
            <w:r>
              <w:rPr>
                <w:rFonts w:ascii="宋体" w:hAnsi="宋体" w:eastAsia="宋体" w:cs="宋体"/>
                <w:sz w:val="21"/>
                <w:szCs w:val="22"/>
                <w:lang w:val="zh-CN" w:eastAsia="zh-CN" w:bidi="zh-CN"/>
              </w:rPr>
              <w:t xml:space="preserve">。 </w:t>
            </w:r>
          </w:p>
          <w:p>
            <w:pPr>
              <w:widowControl w:val="0"/>
              <w:autoSpaceDE w:val="0"/>
              <w:autoSpaceDN w:val="0"/>
              <w:spacing w:before="91"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B 等</w:t>
            </w:r>
            <w:r>
              <w:rPr>
                <w:rFonts w:hint="eastAsia" w:ascii="宋体" w:hAnsi="宋体" w:eastAsia="宋体" w:cs="宋体"/>
                <w:sz w:val="21"/>
                <w:szCs w:val="22"/>
                <w:lang w:val="zh-CN" w:eastAsia="zh-CN" w:bidi="zh-CN"/>
              </w:rPr>
              <w:t>：能理解文章内容，能领悟道理，受到启发，思维能力较好，语感较好，但语言文字表现美的创新能力欠缺，语言表达能力一般</w:t>
            </w:r>
            <w:r>
              <w:rPr>
                <w:rFonts w:ascii="宋体" w:hAnsi="宋体" w:eastAsia="宋体" w:cs="宋体"/>
                <w:sz w:val="21"/>
                <w:szCs w:val="22"/>
                <w:lang w:val="zh-CN" w:eastAsia="zh-CN" w:bidi="zh-CN"/>
              </w:rPr>
              <w:t xml:space="preserve">。 </w:t>
            </w:r>
          </w:p>
          <w:p>
            <w:pPr>
              <w:widowControl w:val="0"/>
              <w:autoSpaceDE w:val="0"/>
              <w:autoSpaceDN w:val="0"/>
              <w:spacing w:before="11" w:after="0" w:line="360" w:lineRule="exact"/>
              <w:ind w:left="106" w:right="93"/>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C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答案不正确</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 xml:space="preserve">有过程不完整；答案不准确，过程错误、或无过程。 </w:t>
            </w:r>
            <w:r>
              <w:rPr>
                <w:rFonts w:hint="eastAsia" w:ascii="宋体" w:hAnsi="宋体" w:eastAsia="宋体" w:cs="宋体"/>
                <w:sz w:val="21"/>
                <w:szCs w:val="22"/>
                <w:lang w:val="zh-CN" w:eastAsia="zh-CN" w:bidi="zh-CN"/>
              </w:rPr>
              <w:t>语感欠缺，思维度小，语言表达能力不足。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702"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1" w:after="0" w:line="240" w:lineRule="auto"/>
              <w:ind w:left="0" w:right="103"/>
              <w:jc w:val="righ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答题的规范性 </w:t>
            </w:r>
          </w:p>
        </w:tc>
        <w:tc>
          <w:tcPr>
            <w:tcW w:w="519"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1" w:after="0" w:line="240" w:lineRule="auto"/>
              <w:ind w:left="114"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1"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1"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4960" w:type="dxa"/>
          </w:tcPr>
          <w:p>
            <w:pPr>
              <w:widowControl w:val="0"/>
              <w:autoSpaceDE w:val="0"/>
              <w:autoSpaceDN w:val="0"/>
              <w:spacing w:before="49"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 xml:space="preserve">过程规范，答案正确。 </w:t>
            </w:r>
          </w:p>
          <w:p>
            <w:pPr>
              <w:widowControl w:val="0"/>
              <w:autoSpaceDE w:val="0"/>
              <w:autoSpaceDN w:val="0"/>
              <w:spacing w:before="11" w:after="0" w:line="360" w:lineRule="exact"/>
              <w:ind w:left="106" w:right="941"/>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B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过程不够规范、完整，答案正确。</w:t>
            </w:r>
          </w:p>
          <w:p>
            <w:pPr>
              <w:keepNext w:val="0"/>
              <w:keepLines w:val="0"/>
              <w:pageBreakBefore w:val="0"/>
              <w:widowControl w:val="0"/>
              <w:kinsoku/>
              <w:wordWrap/>
              <w:overflowPunct/>
              <w:topLinePunct w:val="0"/>
              <w:autoSpaceDE w:val="0"/>
              <w:autoSpaceDN w:val="0"/>
              <w:bidi w:val="0"/>
              <w:adjustRightInd/>
              <w:snapToGrid/>
              <w:spacing w:before="11" w:after="0" w:line="360" w:lineRule="exact"/>
              <w:ind w:left="108" w:right="0"/>
              <w:jc w:val="left"/>
              <w:textAlignment w:val="auto"/>
              <w:rPr>
                <w:rFonts w:ascii="宋体" w:hAnsi="宋体" w:eastAsia="宋体" w:cs="宋体"/>
                <w:sz w:val="21"/>
                <w:szCs w:val="22"/>
                <w:lang w:val="zh-CN" w:eastAsia="zh-CN" w:bidi="zh-CN"/>
              </w:rPr>
            </w:pPr>
            <w:r>
              <w:rPr>
                <w:rFonts w:ascii="宋体" w:hAnsi="宋体" w:eastAsia="宋体" w:cs="宋体"/>
                <w:sz w:val="21"/>
                <w:szCs w:val="22"/>
                <w:lang w:val="zh-CN" w:eastAsia="zh-CN" w:bidi="zh-CN"/>
              </w:rPr>
              <w:t>C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过程不规范或无过程，答案错误。</w:t>
            </w:r>
            <w:r>
              <w:rPr>
                <w:rFonts w:hint="eastAsia" w:ascii="宋体" w:hAnsi="宋体" w:eastAsia="宋体" w:cs="宋体"/>
                <w:sz w:val="21"/>
                <w:szCs w:val="22"/>
                <w:lang w:val="zh-CN" w:eastAsia="zh-CN" w:bidi="zh-CN"/>
              </w:rPr>
              <w:t>字体潦草。</w:t>
            </w:r>
            <w:r>
              <w:rPr>
                <w:rFonts w:ascii="宋体" w:hAnsi="宋体" w:eastAsia="宋体" w:cs="宋体"/>
                <w:sz w:val="21"/>
                <w:szCs w:val="22"/>
                <w:lang w:val="zh-CN"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702"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0" w:after="0" w:line="240" w:lineRule="auto"/>
              <w:ind w:left="0" w:right="103"/>
              <w:jc w:val="righ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解法的创新性 </w:t>
            </w:r>
          </w:p>
        </w:tc>
        <w:tc>
          <w:tcPr>
            <w:tcW w:w="519"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0" w:after="0" w:line="240" w:lineRule="auto"/>
              <w:ind w:left="114"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0"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521" w:type="dxa"/>
          </w:tcPr>
          <w:p>
            <w:pPr>
              <w:widowControl w:val="0"/>
              <w:autoSpaceDE w:val="0"/>
              <w:autoSpaceDN w:val="0"/>
              <w:spacing w:before="0" w:after="0" w:line="240" w:lineRule="auto"/>
              <w:ind w:left="0" w:right="0"/>
              <w:jc w:val="left"/>
              <w:rPr>
                <w:rFonts w:ascii="宋体" w:hAnsi="宋体" w:eastAsia="宋体" w:cs="宋体"/>
                <w:b/>
                <w:sz w:val="20"/>
                <w:szCs w:val="22"/>
                <w:lang w:val="zh-CN" w:eastAsia="zh-CN" w:bidi="zh-CN"/>
              </w:rPr>
            </w:pPr>
          </w:p>
          <w:p>
            <w:pPr>
              <w:widowControl w:val="0"/>
              <w:autoSpaceDE w:val="0"/>
              <w:autoSpaceDN w:val="0"/>
              <w:spacing w:before="150" w:after="0" w:line="240" w:lineRule="auto"/>
              <w:ind w:left="111" w:right="0"/>
              <w:jc w:val="center"/>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4960" w:type="dxa"/>
          </w:tcPr>
          <w:p>
            <w:pPr>
              <w:widowControl w:val="0"/>
              <w:autoSpaceDE w:val="0"/>
              <w:autoSpaceDN w:val="0"/>
              <w:spacing w:before="46"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解法有新意和独到之处，</w:t>
            </w:r>
            <w:r>
              <w:rPr>
                <w:rFonts w:hint="eastAsia" w:ascii="宋体" w:hAnsi="宋体" w:eastAsia="宋体" w:cs="宋体"/>
                <w:sz w:val="21"/>
                <w:szCs w:val="22"/>
                <w:lang w:val="zh-CN" w:eastAsia="zh-CN" w:bidi="zh-CN"/>
              </w:rPr>
              <w:t>语文素养高</w:t>
            </w:r>
            <w:r>
              <w:rPr>
                <w:rFonts w:ascii="宋体" w:hAnsi="宋体" w:eastAsia="宋体" w:cs="宋体"/>
                <w:sz w:val="21"/>
                <w:szCs w:val="22"/>
                <w:lang w:val="zh-CN" w:eastAsia="zh-CN" w:bidi="zh-CN"/>
              </w:rPr>
              <w:t xml:space="preserve">。 </w:t>
            </w:r>
          </w:p>
          <w:p>
            <w:pPr>
              <w:widowControl w:val="0"/>
              <w:autoSpaceDE w:val="0"/>
              <w:autoSpaceDN w:val="0"/>
              <w:spacing w:before="91"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B 等</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 xml:space="preserve">解法思路有创新，答案不完整或错误。 </w:t>
            </w:r>
          </w:p>
          <w:p>
            <w:pPr>
              <w:widowControl w:val="0"/>
              <w:autoSpaceDE w:val="0"/>
              <w:autoSpaceDN w:val="0"/>
              <w:spacing w:before="89" w:after="0" w:line="240" w:lineRule="auto"/>
              <w:ind w:left="106" w:right="-15"/>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C</w:t>
            </w:r>
            <w:r>
              <w:rPr>
                <w:rFonts w:ascii="宋体" w:hAnsi="宋体" w:eastAsia="宋体" w:cs="宋体"/>
                <w:spacing w:val="-10"/>
                <w:sz w:val="21"/>
                <w:szCs w:val="22"/>
                <w:lang w:val="zh-CN" w:eastAsia="zh-CN" w:bidi="zh-CN"/>
              </w:rPr>
              <w:t xml:space="preserve"> 等</w:t>
            </w:r>
            <w:r>
              <w:rPr>
                <w:rFonts w:hint="eastAsia" w:ascii="宋体" w:hAnsi="宋体" w:eastAsia="宋体" w:cs="宋体"/>
                <w:sz w:val="21"/>
                <w:szCs w:val="22"/>
                <w:lang w:val="zh-CN" w:eastAsia="zh-CN" w:bidi="zh-CN"/>
              </w:rPr>
              <w:t>：</w:t>
            </w:r>
            <w:r>
              <w:rPr>
                <w:rFonts w:ascii="宋体" w:hAnsi="宋体" w:eastAsia="宋体" w:cs="宋体"/>
                <w:spacing w:val="-10"/>
                <w:sz w:val="21"/>
                <w:szCs w:val="22"/>
                <w:lang w:val="zh-CN" w:eastAsia="zh-CN" w:bidi="zh-CN"/>
              </w:rPr>
              <w:t>常规解法，思路不清楚，过程复杂或无过程。</w:t>
            </w:r>
            <w:r>
              <w:rPr>
                <w:rFonts w:ascii="宋体" w:hAnsi="宋体" w:eastAsia="宋体" w:cs="宋体"/>
                <w:sz w:val="21"/>
                <w:szCs w:val="22"/>
                <w:lang w:val="zh-CN"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702" w:type="dxa"/>
          </w:tcPr>
          <w:p>
            <w:pPr>
              <w:widowControl w:val="0"/>
              <w:autoSpaceDE w:val="0"/>
              <w:autoSpaceDN w:val="0"/>
              <w:spacing w:before="8" w:after="0" w:line="240" w:lineRule="auto"/>
              <w:ind w:left="0" w:right="0"/>
              <w:jc w:val="left"/>
              <w:rPr>
                <w:rFonts w:ascii="宋体" w:hAnsi="宋体" w:eastAsia="宋体" w:cs="宋体"/>
                <w:b/>
                <w:sz w:val="17"/>
                <w:szCs w:val="22"/>
                <w:lang w:val="zh-CN" w:eastAsia="zh-CN" w:bidi="zh-CN"/>
              </w:rPr>
            </w:pPr>
          </w:p>
          <w:p>
            <w:pPr>
              <w:widowControl w:val="0"/>
              <w:autoSpaceDE w:val="0"/>
              <w:autoSpaceDN w:val="0"/>
              <w:spacing w:before="0" w:after="0" w:line="240" w:lineRule="auto"/>
              <w:ind w:left="0" w:right="103"/>
              <w:jc w:val="righ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综合评价等级 </w:t>
            </w:r>
          </w:p>
        </w:tc>
        <w:tc>
          <w:tcPr>
            <w:tcW w:w="1561" w:type="dxa"/>
            <w:gridSpan w:val="3"/>
          </w:tcPr>
          <w:p>
            <w:pPr>
              <w:widowControl w:val="0"/>
              <w:autoSpaceDE w:val="0"/>
              <w:autoSpaceDN w:val="0"/>
              <w:spacing w:before="8" w:after="0" w:line="240" w:lineRule="auto"/>
              <w:ind w:left="0" w:right="0"/>
              <w:jc w:val="left"/>
              <w:rPr>
                <w:rFonts w:ascii="宋体" w:hAnsi="宋体" w:eastAsia="宋体" w:cs="宋体"/>
                <w:b/>
                <w:sz w:val="17"/>
                <w:szCs w:val="22"/>
                <w:lang w:val="zh-CN" w:eastAsia="zh-CN" w:bidi="zh-CN"/>
              </w:rPr>
            </w:pPr>
          </w:p>
          <w:p>
            <w:pPr>
              <w:widowControl w:val="0"/>
              <w:autoSpaceDE w:val="0"/>
              <w:autoSpaceDN w:val="0"/>
              <w:spacing w:before="0" w:after="0" w:line="240" w:lineRule="auto"/>
              <w:ind w:left="107" w:right="0"/>
              <w:jc w:val="left"/>
              <w:rPr>
                <w:rFonts w:ascii="宋体" w:hAnsi="宋体" w:eastAsia="宋体" w:cs="宋体"/>
                <w:sz w:val="21"/>
                <w:szCs w:val="22"/>
                <w:lang w:val="zh-CN" w:eastAsia="zh-CN" w:bidi="zh-CN"/>
              </w:rPr>
            </w:pPr>
            <w:r>
              <w:rPr>
                <w:rFonts w:ascii="宋体" w:hAnsi="宋体" w:eastAsia="宋体" w:cs="宋体"/>
                <w:w w:val="100"/>
                <w:sz w:val="21"/>
                <w:szCs w:val="22"/>
                <w:lang w:val="zh-CN" w:eastAsia="zh-CN" w:bidi="zh-CN"/>
              </w:rPr>
              <w:t xml:space="preserve"> </w:t>
            </w:r>
          </w:p>
        </w:tc>
        <w:tc>
          <w:tcPr>
            <w:tcW w:w="4960" w:type="dxa"/>
          </w:tcPr>
          <w:p>
            <w:pPr>
              <w:widowControl w:val="0"/>
              <w:autoSpaceDE w:val="0"/>
              <w:autoSpaceDN w:val="0"/>
              <w:spacing w:before="46"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AAA、AAB</w:t>
            </w:r>
            <w:r>
              <w:rPr>
                <w:rFonts w:ascii="宋体" w:hAnsi="宋体" w:eastAsia="宋体" w:cs="宋体"/>
                <w:spacing w:val="-16"/>
                <w:sz w:val="21"/>
                <w:szCs w:val="22"/>
                <w:lang w:val="zh-CN" w:eastAsia="zh-CN" w:bidi="zh-CN"/>
              </w:rPr>
              <w:t xml:space="preserve"> 综合评价为 </w:t>
            </w:r>
            <w:r>
              <w:rPr>
                <w:rFonts w:ascii="宋体" w:hAnsi="宋体" w:eastAsia="宋体" w:cs="宋体"/>
                <w:sz w:val="21"/>
                <w:szCs w:val="22"/>
                <w:lang w:val="zh-CN" w:eastAsia="zh-CN" w:bidi="zh-CN"/>
              </w:rPr>
              <w:t>A</w:t>
            </w:r>
            <w:r>
              <w:rPr>
                <w:rFonts w:ascii="宋体" w:hAnsi="宋体" w:eastAsia="宋体" w:cs="宋体"/>
                <w:spacing w:val="-13"/>
                <w:sz w:val="21"/>
                <w:szCs w:val="22"/>
                <w:lang w:val="zh-CN" w:eastAsia="zh-CN" w:bidi="zh-CN"/>
              </w:rPr>
              <w:t xml:space="preserve"> 等； </w:t>
            </w:r>
            <w:r>
              <w:rPr>
                <w:rFonts w:ascii="宋体" w:hAnsi="宋体" w:eastAsia="宋体" w:cs="宋体"/>
                <w:sz w:val="21"/>
                <w:szCs w:val="22"/>
                <w:lang w:val="zh-CN" w:eastAsia="zh-CN" w:bidi="zh-CN"/>
              </w:rPr>
              <w:t>ABB、BBB、AAC</w:t>
            </w:r>
            <w:r>
              <w:rPr>
                <w:rFonts w:ascii="宋体" w:hAnsi="宋体" w:eastAsia="宋体" w:cs="宋体"/>
                <w:spacing w:val="-13"/>
                <w:sz w:val="21"/>
                <w:szCs w:val="22"/>
                <w:lang w:val="zh-CN" w:eastAsia="zh-CN" w:bidi="zh-CN"/>
              </w:rPr>
              <w:t xml:space="preserve"> 综合评</w:t>
            </w:r>
          </w:p>
          <w:p>
            <w:pPr>
              <w:widowControl w:val="0"/>
              <w:autoSpaceDE w:val="0"/>
              <w:autoSpaceDN w:val="0"/>
              <w:spacing w:before="89" w:after="0" w:line="240" w:lineRule="auto"/>
              <w:ind w:left="10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 xml:space="preserve">价为 B 等；其余情况综合评价为 C 等。 </w:t>
            </w:r>
          </w:p>
        </w:tc>
      </w:tr>
    </w:tbl>
    <w:p>
      <w:pPr>
        <w:numPr>
          <w:ilvl w:val="0"/>
          <w:numId w:val="0"/>
        </w:numPr>
        <w:rPr>
          <w:rFonts w:hint="eastAsia" w:ascii="宋体" w:hAnsi="宋体" w:eastAsia="宋体" w:cs="宋体"/>
          <w:sz w:val="28"/>
          <w:szCs w:val="28"/>
          <w:lang w:eastAsia="zh-CN"/>
        </w:rPr>
      </w:pPr>
    </w:p>
    <w:p>
      <w:pPr>
        <w:numPr>
          <w:ilvl w:val="0"/>
          <w:numId w:val="0"/>
        </w:numPr>
        <w:rPr>
          <w:rFonts w:hint="eastAsia" w:ascii="宋体" w:hAnsi="宋体" w:eastAsia="宋体" w:cs="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8112"/>
    <w:multiLevelType w:val="singleLevel"/>
    <w:tmpl w:val="628C811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Njc1NmIzZDk0YTI0ZDlkZWE1ZDI0MTNkYTVlZmQifQ=="/>
  </w:docVars>
  <w:rsids>
    <w:rsidRoot w:val="00000000"/>
    <w:rsid w:val="00CF78B5"/>
    <w:rsid w:val="02053F22"/>
    <w:rsid w:val="03C401BA"/>
    <w:rsid w:val="04FA6E24"/>
    <w:rsid w:val="06723B4E"/>
    <w:rsid w:val="07437CA9"/>
    <w:rsid w:val="09DB3302"/>
    <w:rsid w:val="0A914F77"/>
    <w:rsid w:val="0B397BAC"/>
    <w:rsid w:val="0C4542AC"/>
    <w:rsid w:val="0D48185B"/>
    <w:rsid w:val="0FF962F6"/>
    <w:rsid w:val="11B7787A"/>
    <w:rsid w:val="18143042"/>
    <w:rsid w:val="1B154DB9"/>
    <w:rsid w:val="1B4C3D2F"/>
    <w:rsid w:val="1B924206"/>
    <w:rsid w:val="1D04450B"/>
    <w:rsid w:val="24F03F70"/>
    <w:rsid w:val="25FF2D0C"/>
    <w:rsid w:val="26423F16"/>
    <w:rsid w:val="26530EDE"/>
    <w:rsid w:val="26DA3EA4"/>
    <w:rsid w:val="26EB4C05"/>
    <w:rsid w:val="299F5EB7"/>
    <w:rsid w:val="2CDE703B"/>
    <w:rsid w:val="2FC235AA"/>
    <w:rsid w:val="35BA3F38"/>
    <w:rsid w:val="37003D6F"/>
    <w:rsid w:val="39BB58C9"/>
    <w:rsid w:val="3D2206F3"/>
    <w:rsid w:val="3F7A42B9"/>
    <w:rsid w:val="43E03A06"/>
    <w:rsid w:val="45452617"/>
    <w:rsid w:val="458F362B"/>
    <w:rsid w:val="468B0810"/>
    <w:rsid w:val="469551D8"/>
    <w:rsid w:val="473A19C7"/>
    <w:rsid w:val="497332B9"/>
    <w:rsid w:val="4AC53BB7"/>
    <w:rsid w:val="4C314692"/>
    <w:rsid w:val="4C9F14BB"/>
    <w:rsid w:val="4E57762F"/>
    <w:rsid w:val="53D07813"/>
    <w:rsid w:val="58305AD5"/>
    <w:rsid w:val="5B3E79CB"/>
    <w:rsid w:val="630C0E80"/>
    <w:rsid w:val="6667240F"/>
    <w:rsid w:val="68B3396F"/>
    <w:rsid w:val="6A3E265F"/>
    <w:rsid w:val="74A95E7F"/>
    <w:rsid w:val="74CF433D"/>
    <w:rsid w:val="7D0D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5809</Words>
  <Characters>5930</Characters>
  <Lines>0</Lines>
  <Paragraphs>0</Paragraphs>
  <TotalTime>2</TotalTime>
  <ScaleCrop>false</ScaleCrop>
  <LinksUpToDate>false</LinksUpToDate>
  <CharactersWithSpaces>6905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柳岸花鸣</cp:lastModifiedBy>
  <dcterms:modified xsi:type="dcterms:W3CDTF">2023-12-28T05:24:43Z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BC11D421DC5A4EEC93D4E803102867A6_13</vt:lpwstr>
  </property>
</Properties>
</file>